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DFB" w:rsidRPr="00000DB3" w:rsidRDefault="009E32F1" w:rsidP="009E32F1">
      <w:pPr>
        <w:spacing w:after="0" w:line="240" w:lineRule="auto"/>
        <w:rPr>
          <w:b/>
        </w:rPr>
      </w:pPr>
      <w:r w:rsidRPr="00000DB3">
        <w:rPr>
          <w:b/>
        </w:rPr>
        <w:t>Nespojitá regulácia:</w:t>
      </w:r>
    </w:p>
    <w:p w:rsidR="009E32F1" w:rsidRDefault="009E32F1" w:rsidP="009E32F1">
      <w:pPr>
        <w:spacing w:after="0" w:line="240" w:lineRule="auto"/>
      </w:pPr>
    </w:p>
    <w:p w:rsidR="009E32F1" w:rsidRDefault="009E32F1" w:rsidP="009E32F1">
      <w:pPr>
        <w:pStyle w:val="Odsekzoznamu"/>
        <w:numPr>
          <w:ilvl w:val="0"/>
          <w:numId w:val="1"/>
        </w:numPr>
        <w:spacing w:after="0" w:line="240" w:lineRule="auto"/>
      </w:pPr>
      <w:r>
        <w:t>Odmerajte a nakreslite časový priebeh regulovanej a akčnej veličiny, ktorá je regulovaná dvojpolohovým regulátorom.</w:t>
      </w:r>
    </w:p>
    <w:p w:rsidR="009E32F1" w:rsidRDefault="009E32F1" w:rsidP="009E32F1">
      <w:pPr>
        <w:pStyle w:val="Odsekzoznamu"/>
        <w:numPr>
          <w:ilvl w:val="0"/>
          <w:numId w:val="1"/>
        </w:numPr>
        <w:spacing w:after="0" w:line="240" w:lineRule="auto"/>
      </w:pPr>
      <w:r>
        <w:t>Odmerajte a nakreslite časový priebeh regulovanej a akčnej veličiny, ktorá je regulovaná trojpolohovým regulátorom.</w:t>
      </w:r>
    </w:p>
    <w:p w:rsidR="009E32F1" w:rsidRDefault="009E32F1" w:rsidP="009E32F1">
      <w:pPr>
        <w:spacing w:after="0" w:line="240" w:lineRule="auto"/>
      </w:pPr>
    </w:p>
    <w:p w:rsidR="009E32F1" w:rsidRPr="00000DB3" w:rsidRDefault="009E32F1" w:rsidP="009E32F1">
      <w:pPr>
        <w:spacing w:after="0" w:line="240" w:lineRule="auto"/>
        <w:rPr>
          <w:b/>
        </w:rPr>
      </w:pPr>
      <w:r w:rsidRPr="00000DB3">
        <w:rPr>
          <w:b/>
        </w:rPr>
        <w:t>Teoretický rozbor:</w:t>
      </w:r>
    </w:p>
    <w:p w:rsidR="009E32F1" w:rsidRDefault="009E32F1" w:rsidP="009E32F1">
      <w:pPr>
        <w:spacing w:after="0" w:line="240" w:lineRule="auto"/>
      </w:pPr>
      <w:r w:rsidRPr="00BD430F">
        <w:rPr>
          <w:b/>
        </w:rPr>
        <w:t>Regulácia</w:t>
      </w:r>
      <w:r>
        <w:t xml:space="preserve"> – je udržiavanie regulovanej veličiny na požadovanej hodnote a odstraňovanie vplyvu porúch. Je to riadenie so spätnou väzbou. </w:t>
      </w:r>
    </w:p>
    <w:p w:rsidR="00000DB3" w:rsidRDefault="00000DB3" w:rsidP="009E32F1">
      <w:pPr>
        <w:spacing w:after="0" w:line="240" w:lineRule="auto"/>
      </w:pPr>
      <w:r w:rsidRPr="00BD430F">
        <w:rPr>
          <w:b/>
        </w:rPr>
        <w:t>Regulovaná sústava</w:t>
      </w:r>
      <w:r>
        <w:t xml:space="preserve"> – je zariadenie, na ktorom sa uskutočňuje regulácia.</w:t>
      </w:r>
    </w:p>
    <w:p w:rsidR="009E32F1" w:rsidRDefault="009E32F1" w:rsidP="009E32F1">
      <w:pPr>
        <w:spacing w:after="0" w:line="240" w:lineRule="auto"/>
      </w:pPr>
      <w:r w:rsidRPr="00BD430F">
        <w:rPr>
          <w:b/>
        </w:rPr>
        <w:t>Regulátor</w:t>
      </w:r>
      <w:r>
        <w:t xml:space="preserve"> – je zariadenie, ktoré uskutočňuje reguláciu. Na základe hodnôt regulovanej veličiny určuje akčnú veličinu. Akčná veličina ovplyvňuje regulovanú sústavu a udržiava požadovanú regulovanú veličinu. </w:t>
      </w:r>
    </w:p>
    <w:p w:rsidR="009E32F1" w:rsidRDefault="009E32F1" w:rsidP="009E32F1">
      <w:pPr>
        <w:spacing w:after="0" w:line="240" w:lineRule="auto"/>
      </w:pPr>
    </w:p>
    <w:p w:rsidR="009E32F1" w:rsidRPr="00BD430F" w:rsidRDefault="009E32F1" w:rsidP="009E32F1">
      <w:pPr>
        <w:spacing w:after="0" w:line="240" w:lineRule="auto"/>
        <w:rPr>
          <w:b/>
        </w:rPr>
      </w:pPr>
      <w:r w:rsidRPr="00BD430F">
        <w:rPr>
          <w:b/>
        </w:rPr>
        <w:t xml:space="preserve">Bloková schéma regulačného obvodu: </w:t>
      </w:r>
    </w:p>
    <w:p w:rsidR="00F66519" w:rsidRDefault="00F66519" w:rsidP="009E32F1">
      <w:pPr>
        <w:spacing w:after="0" w:line="240" w:lineRule="auto"/>
      </w:pPr>
    </w:p>
    <w:p w:rsidR="009E32F1" w:rsidRDefault="00397B03" w:rsidP="009E32F1">
      <w:pPr>
        <w:spacing w:after="0" w:line="240" w:lineRule="auto"/>
        <w:ind w:left="360"/>
      </w:pPr>
      <w:r>
        <w:rPr>
          <w:noProof/>
          <w:lang w:eastAsia="sk-SK"/>
        </w:rPr>
        <w:pict>
          <v:group id="_x0000_s1026" style="position:absolute;left:0;text-align:left;margin-left:162.45pt;margin-top:11.65pt;width:310.75pt;height:91.5pt;z-index:251658240" coordorigin="2046,12543" coordsize="6479,1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606;top:12543;width:540;height:360" stroked="f">
              <v:textbox style="mso-next-textbox:#_x0000_s1027" inset="0,0,0,0">
                <w:txbxContent>
                  <w:p w:rsidR="00F66519" w:rsidRDefault="00F66519" w:rsidP="00F66519">
                    <w:pPr>
                      <w:jc w:val="center"/>
                      <w:rPr>
                        <w:rFonts w:ascii="Calibri" w:eastAsia="Calibri" w:hAnsi="Calibri" w:cs="Times New Roman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Times New Roman"/>
                        <w:b/>
                        <w:sz w:val="28"/>
                        <w:szCs w:val="28"/>
                      </w:rPr>
                      <w:t>y(t)</w:t>
                    </w:r>
                  </w:p>
                  <w:p w:rsidR="00F66519" w:rsidRDefault="00F66519" w:rsidP="00F66519">
                    <w:pPr>
                      <w:rPr>
                        <w:rFonts w:ascii="Calibri" w:eastAsia="Calibri" w:hAnsi="Calibri" w:cs="Times New Roman"/>
                      </w:rPr>
                    </w:pPr>
                  </w:p>
                </w:txbxContent>
              </v:textbox>
            </v:shape>
            <v:shape id="_x0000_s1028" type="#_x0000_t202" style="position:absolute;left:6321;top:13740;width:540;height:360" stroked="f">
              <v:textbox style="mso-next-textbox:#_x0000_s1028" inset="0,0,0,0">
                <w:txbxContent>
                  <w:p w:rsidR="00F66519" w:rsidRDefault="00F66519" w:rsidP="00F66519">
                    <w:pPr>
                      <w:jc w:val="center"/>
                      <w:rPr>
                        <w:rFonts w:ascii="Calibri" w:eastAsia="Calibri" w:hAnsi="Calibri" w:cs="Times New Roman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Times New Roman"/>
                        <w:b/>
                        <w:sz w:val="28"/>
                        <w:szCs w:val="28"/>
                      </w:rPr>
                      <w:t>e(t)</w:t>
                    </w:r>
                  </w:p>
                  <w:p w:rsidR="00F66519" w:rsidRDefault="00F66519" w:rsidP="00F66519">
                    <w:pPr>
                      <w:rPr>
                        <w:rFonts w:ascii="Calibri" w:eastAsia="Calibri" w:hAnsi="Calibri" w:cs="Times New Roman"/>
                      </w:rPr>
                    </w:pPr>
                  </w:p>
                </w:txbxContent>
              </v:textbox>
            </v:shape>
            <v:shape id="_x0000_s1029" type="#_x0000_t202" style="position:absolute;left:7860;top:13740;width:540;height:360" stroked="f">
              <v:textbox style="mso-next-textbox:#_x0000_s1029" inset="0,0,0,0">
                <w:txbxContent>
                  <w:p w:rsidR="00F66519" w:rsidRDefault="00F66519" w:rsidP="00F66519">
                    <w:pPr>
                      <w:jc w:val="center"/>
                      <w:rPr>
                        <w:rFonts w:ascii="Calibri" w:eastAsia="Calibri" w:hAnsi="Calibri" w:cs="Times New Roman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Times New Roman"/>
                        <w:b/>
                        <w:sz w:val="28"/>
                        <w:szCs w:val="28"/>
                      </w:rPr>
                      <w:t>w(t)</w:t>
                    </w:r>
                  </w:p>
                  <w:p w:rsidR="00F66519" w:rsidRDefault="00F66519" w:rsidP="00F66519">
                    <w:pPr>
                      <w:rPr>
                        <w:rFonts w:ascii="Calibri" w:eastAsia="Calibri" w:hAnsi="Calibri" w:cs="Times New Roman"/>
                      </w:rPr>
                    </w:pPr>
                  </w:p>
                </w:txbxContent>
              </v:textbox>
            </v:shape>
            <v:shape id="_x0000_s1030" type="#_x0000_t202" style="position:absolute;left:3699;top:12600;width:540;height:360" stroked="f">
              <v:textbox style="mso-next-textbox:#_x0000_s1030" inset="0,0,0,0">
                <w:txbxContent>
                  <w:p w:rsidR="00F66519" w:rsidRDefault="00F66519" w:rsidP="00F66519">
                    <w:pPr>
                      <w:jc w:val="center"/>
                      <w:rPr>
                        <w:rFonts w:ascii="Calibri" w:eastAsia="Calibri" w:hAnsi="Calibri" w:cs="Times New Roman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Times New Roman"/>
                        <w:b/>
                        <w:sz w:val="28"/>
                        <w:szCs w:val="28"/>
                      </w:rPr>
                      <w:t>x(t)</w:t>
                    </w:r>
                  </w:p>
                  <w:p w:rsidR="00F66519" w:rsidRDefault="00F66519" w:rsidP="00F66519">
                    <w:pPr>
                      <w:rPr>
                        <w:rFonts w:ascii="Calibri" w:eastAsia="Calibri" w:hAnsi="Calibri" w:cs="Times New Roman"/>
                      </w:rPr>
                    </w:pPr>
                  </w:p>
                </w:txbxContent>
              </v:textbox>
            </v:shape>
            <v:shape id="_x0000_s1031" type="#_x0000_t202" style="position:absolute;left:2103;top:12600;width:540;height:360" stroked="f">
              <v:textbox style="mso-next-textbox:#_x0000_s1031" inset="0,0,0,0">
                <w:txbxContent>
                  <w:p w:rsidR="00F66519" w:rsidRDefault="00F66519" w:rsidP="00F66519">
                    <w:pPr>
                      <w:jc w:val="center"/>
                      <w:rPr>
                        <w:rFonts w:ascii="Calibri" w:eastAsia="Calibri" w:hAnsi="Calibri" w:cs="Times New Roman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Times New Roman"/>
                        <w:b/>
                        <w:sz w:val="28"/>
                        <w:szCs w:val="28"/>
                      </w:rPr>
                      <w:t>z(t)</w:t>
                    </w:r>
                  </w:p>
                  <w:p w:rsidR="00F66519" w:rsidRDefault="00F66519" w:rsidP="00F66519">
                    <w:pPr>
                      <w:rPr>
                        <w:rFonts w:ascii="Calibri" w:eastAsia="Calibri" w:hAnsi="Calibri" w:cs="Times New Roman"/>
                      </w:rPr>
                    </w:pPr>
                  </w:p>
                </w:txbxContent>
              </v:textbox>
            </v:shape>
            <v:line id="_x0000_s1032" style="position:absolute" from="7087,13943" to="7233,14082" strokeweight="4.5pt"/>
            <v:rect id="_x0000_s1033" style="position:absolute;left:4483;top:13707;width:1620;height:774" strokeweight="1.5pt">
              <v:textbox style="mso-next-textbox:#_x0000_s1033" inset="0,0,0,0">
                <w:txbxContent>
                  <w:p w:rsidR="00F66519" w:rsidRDefault="00F66519" w:rsidP="00F66519">
                    <w:pPr>
                      <w:spacing w:before="180"/>
                      <w:jc w:val="center"/>
                      <w:rPr>
                        <w:rFonts w:ascii="Calibri" w:eastAsia="Calibri" w:hAnsi="Calibri" w:cs="Times New Roman"/>
                        <w:sz w:val="32"/>
                        <w:szCs w:val="32"/>
                      </w:rPr>
                    </w:pPr>
                    <w:r>
                      <w:rPr>
                        <w:rFonts w:ascii="Calibri" w:eastAsia="Calibri" w:hAnsi="Calibri" w:cs="Times New Roman"/>
                        <w:sz w:val="32"/>
                        <w:szCs w:val="32"/>
                      </w:rPr>
                      <w:t>R</w:t>
                    </w:r>
                  </w:p>
                </w:txbxContent>
              </v:textbox>
            </v:rect>
            <v:group id="_x0000_s1034" style="position:absolute;left:6948;top:13808;width:605;height:572" coordorigin="4838,6174" coordsize="605,572">
              <v:oval id="_x0000_s1035" style="position:absolute;left:4838;top:6174;width:605;height:572" strokeweight="1.5pt"/>
              <v:line id="_x0000_s1036" style="position:absolute" from="4895,6264" to="5359,6644" strokeweight="1.5pt"/>
              <v:line id="_x0000_s1037" style="position:absolute;flip:y" from="4903,6286" to="5343,6674" strokeweight="1.5pt"/>
            </v:group>
            <v:rect id="_x0000_s1038" style="position:absolute;left:4495;top:12543;width:1620;height:741" strokeweight="1.5pt">
              <v:textbox style="mso-next-textbox:#_x0000_s1038" inset="0,0,0,0">
                <w:txbxContent>
                  <w:p w:rsidR="00F66519" w:rsidRDefault="00F66519" w:rsidP="00F66519">
                    <w:pPr>
                      <w:spacing w:before="240"/>
                      <w:jc w:val="center"/>
                      <w:rPr>
                        <w:rFonts w:ascii="Calibri" w:eastAsia="Calibri" w:hAnsi="Calibri" w:cs="Times New Roman"/>
                        <w:sz w:val="32"/>
                        <w:szCs w:val="32"/>
                      </w:rPr>
                    </w:pPr>
                    <w:r>
                      <w:rPr>
                        <w:rFonts w:ascii="Calibri" w:eastAsia="Calibri" w:hAnsi="Calibri" w:cs="Times New Roman"/>
                        <w:sz w:val="32"/>
                        <w:szCs w:val="32"/>
                      </w:rPr>
                      <w:t>S</w:t>
                    </w:r>
                  </w:p>
                </w:txbxContent>
              </v:textbox>
            </v:rect>
            <v:line id="_x0000_s1039" style="position:absolute" from="6105,12913" to="8214,12913" strokeweight="1.5pt">
              <v:stroke endarrow="block"/>
            </v:line>
            <v:line id="_x0000_s1040" style="position:absolute" from="7556,14094" to="8525,14094" strokeweight="1.5pt">
              <v:stroke startarrow="block"/>
            </v:line>
            <v:line id="_x0000_s1041" style="position:absolute;flip:x" from="7233,12885" to="7233,13835" strokeweight="1.5pt">
              <v:stroke endarrow="block"/>
            </v:line>
            <v:group id="_x0000_s1042" style="position:absolute;left:2958;top:12628;width:605;height:572" coordorigin="4838,6174" coordsize="605,572">
              <v:oval id="_x0000_s1043" style="position:absolute;left:4838;top:6174;width:605;height:572" strokeweight="1.5pt"/>
              <v:line id="_x0000_s1044" style="position:absolute" from="4895,6264" to="5359,6644" strokeweight="1.5pt"/>
              <v:line id="_x0000_s1045" style="position:absolute;flip:y" from="4903,6286" to="5343,6674" strokeweight="1.5pt"/>
            </v:group>
            <v:line id="_x0000_s1046" style="position:absolute" from="3585,12914" to="4497,12914" strokeweight="1.5pt">
              <v:stroke endarrow="block"/>
            </v:line>
            <v:line id="_x0000_s1047" style="position:absolute" from="2046,12914" to="2958,12914" strokeweight="1.5pt">
              <v:stroke endarrow="block"/>
            </v:line>
            <v:line id="_x0000_s1048" style="position:absolute" from="6093,14094" to="6948,14094" strokeweight="1.5pt">
              <v:stroke startarrow="block"/>
            </v:line>
            <v:line id="_x0000_s1049" style="position:absolute;flip:x y" from="3243,13158" to="3243,14122" strokeweight="1.5pt">
              <v:stroke endarrow="block"/>
            </v:line>
            <v:oval id="_x0000_s1050" style="position:absolute;left:7178;top:12844;width:114;height:114" fillcolor="black"/>
            <v:line id="_x0000_s1051" style="position:absolute" from="3246,14139" to="4500,14139" strokeweight="1.5pt"/>
            <v:line id="_x0000_s1052" style="position:absolute;flip:y" from="7119,13854" to="7290,13929" strokeweight="4.5pt"/>
            <v:line id="_x0000_s1053" style="position:absolute;flip:y" from="7195,13879" to="7423,14011" strokeweight="4.5pt"/>
            <v:line id="_x0000_s1054" style="position:absolute;flip:y" from="7175,13854" to="7347,14042" strokeweight="4.5pt"/>
            <v:line id="_x0000_s1055" style="position:absolute;flip:y" from="7062,13854" to="7233,13929" strokeweight="4.5pt"/>
            <v:line id="_x0000_s1056" style="position:absolute;flip:y" from="7233,13911" to="7347,14043" strokeweight="4.5pt"/>
            <v:line id="_x0000_s1057" style="position:absolute;flip:y" from="7119,13797" to="7233,13929" strokeweight="4.5pt"/>
            <v:line id="_x0000_s1058" style="position:absolute;flip:y" from="7119,13854" to="7233,13986" strokeweight="4.5pt"/>
            <v:line id="_x0000_s1059" style="position:absolute;flip:y" from="7233,13854" to="7290,13986" strokeweight="4.5pt"/>
            <v:line id="_x0000_s1060" style="position:absolute;flip:y" from="7176,13854" to="7290,13986" strokeweight="4.5pt"/>
            <v:shape id="_x0000_s1061" type="#_x0000_t202" style="position:absolute;left:3692;top:13753;width:540;height:360" stroked="f">
              <v:textbox style="mso-next-textbox:#_x0000_s1061" inset="0,0,0,0">
                <w:txbxContent>
                  <w:p w:rsidR="00F66519" w:rsidRDefault="00F66519" w:rsidP="00F66519">
                    <w:pPr>
                      <w:jc w:val="center"/>
                      <w:rPr>
                        <w:rFonts w:ascii="Calibri" w:eastAsia="Calibri" w:hAnsi="Calibri" w:cs="Times New Roman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Times New Roman"/>
                        <w:b/>
                        <w:sz w:val="28"/>
                        <w:szCs w:val="28"/>
                      </w:rPr>
                      <w:t>u(t)</w:t>
                    </w:r>
                  </w:p>
                  <w:p w:rsidR="00F66519" w:rsidRDefault="00F66519" w:rsidP="00F66519">
                    <w:pPr>
                      <w:rPr>
                        <w:rFonts w:ascii="Calibri" w:eastAsia="Calibri" w:hAnsi="Calibri" w:cs="Times New Roman"/>
                      </w:rPr>
                    </w:pPr>
                  </w:p>
                </w:txbxContent>
              </v:textbox>
            </v:shape>
            <w10:wrap type="square"/>
          </v:group>
        </w:pict>
      </w:r>
    </w:p>
    <w:p w:rsidR="009E32F1" w:rsidRDefault="00000DB3" w:rsidP="009E32F1">
      <w:pPr>
        <w:spacing w:after="0" w:line="240" w:lineRule="auto"/>
      </w:pPr>
      <w:r>
        <w:t>Y (t) – regulovaná veličina</w:t>
      </w:r>
    </w:p>
    <w:p w:rsidR="00000DB3" w:rsidRDefault="00000DB3" w:rsidP="009E32F1">
      <w:pPr>
        <w:spacing w:after="0" w:line="240" w:lineRule="auto"/>
      </w:pPr>
      <w:r>
        <w:t>X (t) – akčná veličina</w:t>
      </w:r>
    </w:p>
    <w:p w:rsidR="00000DB3" w:rsidRDefault="00000DB3" w:rsidP="009E32F1">
      <w:pPr>
        <w:spacing w:after="0" w:line="240" w:lineRule="auto"/>
      </w:pPr>
      <w:r>
        <w:t>W (t) – riadiaca veličina</w:t>
      </w:r>
    </w:p>
    <w:p w:rsidR="00000DB3" w:rsidRDefault="00000DB3" w:rsidP="009E32F1">
      <w:pPr>
        <w:spacing w:after="0" w:line="240" w:lineRule="auto"/>
      </w:pPr>
      <w:r>
        <w:t>e (t) – regulačná odchýlka</w:t>
      </w:r>
    </w:p>
    <w:p w:rsidR="00000DB3" w:rsidRDefault="00000DB3" w:rsidP="009E32F1">
      <w:pPr>
        <w:spacing w:after="0" w:line="240" w:lineRule="auto"/>
      </w:pPr>
      <w:r>
        <w:t>u (t) – opravná veličina</w:t>
      </w:r>
    </w:p>
    <w:p w:rsidR="00000DB3" w:rsidRDefault="00000DB3" w:rsidP="009E32F1">
      <w:pPr>
        <w:spacing w:after="0" w:line="240" w:lineRule="auto"/>
      </w:pPr>
      <w:r>
        <w:t>z (t) - poruchová veličina</w:t>
      </w:r>
    </w:p>
    <w:p w:rsidR="00000DB3" w:rsidRDefault="00000DB3" w:rsidP="009E32F1">
      <w:pPr>
        <w:spacing w:after="0" w:line="240" w:lineRule="auto"/>
      </w:pPr>
    </w:p>
    <w:p w:rsidR="00000DB3" w:rsidRPr="00BD430F" w:rsidRDefault="00000DB3" w:rsidP="009E32F1">
      <w:pPr>
        <w:spacing w:after="0" w:line="240" w:lineRule="auto"/>
        <w:rPr>
          <w:b/>
        </w:rPr>
      </w:pPr>
      <w:r w:rsidRPr="00BD430F">
        <w:rPr>
          <w:b/>
        </w:rPr>
        <w:t xml:space="preserve">Rozdelenie regulátorov: </w:t>
      </w:r>
    </w:p>
    <w:p w:rsidR="00000DB3" w:rsidRDefault="00000DB3" w:rsidP="009E32F1">
      <w:pPr>
        <w:spacing w:after="0" w:line="240" w:lineRule="auto"/>
      </w:pPr>
      <w:r w:rsidRPr="00BD430F">
        <w:rPr>
          <w:b/>
          <w:i/>
        </w:rPr>
        <w:t>Spojité regulátory, spojitá regulácia</w:t>
      </w:r>
      <w:r>
        <w:t xml:space="preserve"> – je to regulácia, pri ktorej všetky členy regulátora a regulovanej sústavy pracujú spojito, t. j. ich výstupné signály sú vždy spojitými funkciami ich vstupných signálov. </w:t>
      </w:r>
    </w:p>
    <w:p w:rsidR="00A41D83" w:rsidRDefault="00A41D83" w:rsidP="009E32F1">
      <w:pPr>
        <w:spacing w:after="0" w:line="240" w:lineRule="auto"/>
      </w:pPr>
      <w:r w:rsidRPr="00BD430F">
        <w:rPr>
          <w:b/>
          <w:i/>
        </w:rPr>
        <w:t>Nespojité regulátory</w:t>
      </w:r>
      <w:r>
        <w:t xml:space="preserve"> </w:t>
      </w:r>
      <w:r w:rsidR="00BD430F">
        <w:t>–</w:t>
      </w:r>
      <w:r>
        <w:t xml:space="preserve"> </w:t>
      </w:r>
      <w:r w:rsidR="00BD430F">
        <w:t xml:space="preserve">je to regulácia, kde aspoň jeden člen regulačného obvodu pracuje nespojito. Pri nespojitých regulátoroch nadobúda akčná veličina niekoľko hodnôt. Podľa toho ich rozdeľujeme na dvojpolohové, trojpolohové, viacpolohové. </w:t>
      </w:r>
    </w:p>
    <w:p w:rsidR="00715C0C" w:rsidRDefault="00715C0C" w:rsidP="009E32F1">
      <w:pPr>
        <w:spacing w:after="0" w:line="240" w:lineRule="auto"/>
      </w:pPr>
    </w:p>
    <w:p w:rsidR="00715C0C" w:rsidRDefault="00715C0C" w:rsidP="009E32F1">
      <w:pPr>
        <w:spacing w:after="0" w:line="240" w:lineRule="auto"/>
        <w:rPr>
          <w:b/>
        </w:rPr>
      </w:pPr>
      <w:r w:rsidRPr="00715C0C">
        <w:rPr>
          <w:b/>
        </w:rPr>
        <w:t>Časový priebeh dvojpolohovej regulácie:</w:t>
      </w:r>
    </w:p>
    <w:p w:rsidR="00715C0C" w:rsidRDefault="00397B03" w:rsidP="009E32F1">
      <w:pPr>
        <w:spacing w:after="0" w:line="240" w:lineRule="auto"/>
      </w:pPr>
      <w:r>
        <w:rPr>
          <w:noProof/>
          <w:lang w:eastAsia="sk-SK"/>
        </w:rPr>
        <w:pict>
          <v:group id="_x0000_s1066" style="position:absolute;margin-left:8.3pt;margin-top:18.8pt;width:405.2pt;height:260.6pt;z-index:251660288" coordorigin="1246,10410" coordsize="8104,521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3" type="#_x0000_t75" style="position:absolute;left:1246;top:10410;width:5639;height:5212;rotation:359" o:preferrelative="f" o:regroupid="1">
              <v:imagedata r:id="rId7" o:title="D651EF7C" croptop="1201f" cropbottom="855f" cropleft="2011f" cropright="2375f" gain="79922f"/>
            </v:shape>
            <v:shape id="_x0000_s1064" type="#_x0000_t202" style="position:absolute;left:7110;top:14314;width:2240;height:486" o:regroupid="1" stroked="f">
              <v:imagedata gain="79922f"/>
              <v:textbox style="mso-next-textbox:#_x0000_s1064" inset="0,0,0,0">
                <w:txbxContent>
                  <w:p w:rsidR="00715C0C" w:rsidRDefault="00715C0C" w:rsidP="00715C0C">
                    <w:r>
                      <w:t>A – krivka ohrevu</w:t>
                    </w:r>
                  </w:p>
                </w:txbxContent>
              </v:textbox>
            </v:shape>
            <w10:wrap type="square"/>
          </v:group>
        </w:pict>
      </w:r>
      <w:r>
        <w:rPr>
          <w:noProof/>
          <w:lang w:eastAsia="sk-SK"/>
        </w:rPr>
        <w:pict>
          <v:shape id="_x0000_s1065" type="#_x0000_t202" style="position:absolute;margin-left:301.5pt;margin-top:238.3pt;width:156.8pt;height:24.3pt;z-index:251662336" o:regroupid="1" stroked="f">
            <v:imagedata gain="79922f"/>
            <v:textbox style="mso-next-textbox:#_x0000_s1065" inset="0,0,0,0">
              <w:txbxContent>
                <w:p w:rsidR="00715C0C" w:rsidRDefault="00715C0C" w:rsidP="00715C0C">
                  <w:r>
                    <w:t xml:space="preserve">B – krivka chladnutia </w:t>
                  </w:r>
                </w:p>
              </w:txbxContent>
            </v:textbox>
          </v:shape>
        </w:pict>
      </w:r>
    </w:p>
    <w:p w:rsidR="00715C0C" w:rsidRPr="00715C0C" w:rsidRDefault="00715C0C" w:rsidP="00715C0C"/>
    <w:p w:rsidR="00715C0C" w:rsidRPr="00715C0C" w:rsidRDefault="00715C0C" w:rsidP="00715C0C"/>
    <w:p w:rsidR="00715C0C" w:rsidRPr="00715C0C" w:rsidRDefault="00715C0C" w:rsidP="00715C0C"/>
    <w:p w:rsidR="00715C0C" w:rsidRPr="00715C0C" w:rsidRDefault="00715C0C" w:rsidP="00715C0C"/>
    <w:p w:rsidR="00715C0C" w:rsidRPr="00715C0C" w:rsidRDefault="00715C0C" w:rsidP="00715C0C"/>
    <w:p w:rsidR="00715C0C" w:rsidRPr="00715C0C" w:rsidRDefault="00715C0C" w:rsidP="00715C0C"/>
    <w:p w:rsidR="00715C0C" w:rsidRPr="00715C0C" w:rsidRDefault="00715C0C" w:rsidP="00715C0C"/>
    <w:p w:rsidR="00715C0C" w:rsidRPr="00715C0C" w:rsidRDefault="00715C0C" w:rsidP="00715C0C"/>
    <w:p w:rsidR="00715C0C" w:rsidRDefault="00715C0C" w:rsidP="00715C0C"/>
    <w:p w:rsidR="00715C0C" w:rsidRDefault="00715C0C" w:rsidP="00715C0C"/>
    <w:p w:rsidR="00715C0C" w:rsidRDefault="00715C0C" w:rsidP="00715C0C">
      <w:pPr>
        <w:spacing w:after="0" w:line="240" w:lineRule="auto"/>
        <w:rPr>
          <w:b/>
        </w:rPr>
      </w:pPr>
      <w:r w:rsidRPr="00715C0C">
        <w:rPr>
          <w:b/>
        </w:rPr>
        <w:lastRenderedPageBreak/>
        <w:t>Časový priebeh trojpolohovej regulácie:</w:t>
      </w:r>
    </w:p>
    <w:p w:rsidR="00715C0C" w:rsidRPr="007632FF" w:rsidRDefault="00397B03" w:rsidP="00715C0C">
      <w:pPr>
        <w:spacing w:after="0" w:line="240" w:lineRule="auto"/>
      </w:pPr>
      <w:r>
        <w:rPr>
          <w:noProof/>
          <w:lang w:eastAsia="sk-SK"/>
        </w:rPr>
        <w:pict>
          <v:group id="_x0000_s1111" style="position:absolute;margin-left:59.25pt;margin-top:11.3pt;width:339.75pt;height:165.9pt;z-index:251700224" coordorigin="2295,7968" coordsize="7785,3972">
            <v:group id="_x0000_s1103" style="position:absolute;left:3147;top:7968;width:5733;height:3693" coordorigin="2157,7725" coordsize="5733,3693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69" type="#_x0000_t32" style="position:absolute;left:2160;top:7725;width:0;height:3690;flip:y" o:connectortype="straight">
                <v:stroke endarrow="block"/>
              </v:shape>
              <v:shape id="_x0000_s1070" type="#_x0000_t32" style="position:absolute;left:2160;top:11355;width:5730;height:0" o:connectortype="straight">
                <v:stroke endarrow="block"/>
              </v:shape>
              <v:shape id="_x0000_s1071" type="#_x0000_t32" style="position:absolute;left:2157;top:8535;width:5730;height:0" o:connectortype="straight">
                <v:stroke dashstyle="dash"/>
              </v:shape>
              <v:shape id="_x0000_s1072" type="#_x0000_t32" style="position:absolute;left:2157;top:9165;width:5730;height:0" o:connectortype="straight">
                <v:stroke dashstyle="dash"/>
              </v:shape>
              <v:shape id="_x0000_s1074" style="position:absolute;left:2190;top:8280;width:5460;height:1585" coordsize="5460,1585" path="m,1575v142,5,285,10,450,-105c615,1355,782,1088,990,885,1198,682,1495,402,1695,255,1895,108,2030,,2190,v160,,330,108,465,255c2790,402,2843,743,3000,885v157,142,420,225,600,225c3780,1110,3868,1028,4080,885,4292,742,4645,395,4875,255,5105,115,5390,62,5460,45e" filled="f" strokeweight="1.25pt">
                <v:path arrowok="t"/>
              </v:shape>
              <v:shape id="_x0000_s1075" type="#_x0000_t32" style="position:absolute;left:3225;top:7968;width:0;height:3075" o:connectortype="straight">
                <v:stroke dashstyle="dash"/>
              </v:shape>
              <v:shape id="_x0000_s1076" type="#_x0000_t32" style="position:absolute;left:3930;top:7968;width:0;height:3390" o:connectortype="straight">
                <v:stroke dashstyle="dash"/>
              </v:shape>
              <v:shape id="_x0000_s1077" type="#_x0000_t32" style="position:absolute;left:5160;top:7968;width:0;height:3390" o:connectortype="straight">
                <v:stroke dashstyle="dash"/>
              </v:shape>
              <v:shape id="_x0000_s1078" type="#_x0000_t32" style="position:absolute;left:6240;top:7968;width:0;height:3075" o:connectortype="straight">
                <v:stroke dashstyle="dash"/>
              </v:shape>
              <v:shape id="_x0000_s1079" type="#_x0000_t32" style="position:absolute;left:7050;top:7968;width:0;height:3450" o:connectortype="straight">
                <v:stroke dashstyle="dash"/>
              </v:shape>
              <v:shape id="_x0000_s1080" type="#_x0000_t32" style="position:absolute;left:2160;top:10740;width:1065;height:0" o:connectortype="straight" strokeweight="1.25pt"/>
              <v:shape id="_x0000_s1081" type="#_x0000_t32" style="position:absolute;left:3225;top:11025;width:705;height:0" o:connectortype="straight" strokeweight="1.25pt"/>
              <v:shape id="_x0000_s1082" type="#_x0000_t32" style="position:absolute;left:5160;top:10740;width:1080;height:0" o:connectortype="straight" strokeweight="1.25pt"/>
              <v:shape id="_x0000_s1083" type="#_x0000_t32" style="position:absolute;left:6240;top:11040;width:810;height:0" o:connectortype="straight" strokeweight="1.25pt"/>
              <v:shape id="_x0000_s1090" type="#_x0000_t32" style="position:absolute;left:2190;top:10740;width:390;height:285;flip:y" o:connectortype="straight"/>
              <v:shape id="_x0000_s1091" type="#_x0000_t32" style="position:absolute;left:2190;top:10740;width:795;height:615;flip:y" o:connectortype="straight"/>
              <v:shape id="_x0000_s1092" type="#_x0000_t32" style="position:absolute;left:2580;top:10845;width:645;height:510;flip:y" o:connectortype="straight"/>
              <v:shape id="_x0000_s1093" type="#_x0000_t32" style="position:absolute;left:2985;top:11040;width:405;height:315;flip:x" o:connectortype="straight"/>
              <v:shape id="_x0000_s1094" type="#_x0000_t32" style="position:absolute;left:3300;top:11025;width:330;height:330;flip:x" o:connectortype="straight"/>
              <v:shape id="_x0000_s1095" type="#_x0000_t32" style="position:absolute;left:3630;top:11040;width:300;height:315;flip:y" o:connectortype="straight"/>
              <v:shape id="_x0000_s1096" type="#_x0000_t32" style="position:absolute;left:5160;top:10740;width:690;height:618;flip:y" o:connectortype="straight"/>
              <v:shape id="_x0000_s1097" type="#_x0000_t32" style="position:absolute;left:5550;top:10740;width:690;height:618;flip:x" o:connectortype="straight"/>
              <v:shape id="_x0000_s1098" type="#_x0000_t32" style="position:absolute;left:5160;top:10740;width:315;height:285;flip:x" o:connectortype="straight"/>
              <v:shape id="_x0000_s1099" type="#_x0000_t32" style="position:absolute;left:5925;top:11040;width:315;height:318;flip:x" o:connectortype="straight"/>
              <v:shape id="_x0000_s1100" type="#_x0000_t32" style="position:absolute;left:6240;top:11040;width:270;height:318;flip:x" o:connectortype="straight"/>
              <v:shape id="_x0000_s1101" type="#_x0000_t32" style="position:absolute;left:6510;top:11040;width:270;height:318;flip:x" o:connectortype="straight"/>
              <v:shape id="_x0000_s1102" type="#_x0000_t32" style="position:absolute;left:6780;top:11025;width:270;height:330;flip:x" o:connectortype="straight"/>
            </v:group>
            <v:shape id="_x0000_s1104" type="#_x0000_t202" style="position:absolute;left:2385;top:8355;width:585;height:423" strokecolor="white [3212]">
              <v:textbox style="mso-next-textbox:#_x0000_s1104">
                <w:txbxContent>
                  <w:p w:rsidR="003C7590" w:rsidRDefault="003C7590">
                    <w:r>
                      <w:t>S2</w:t>
                    </w:r>
                  </w:p>
                </w:txbxContent>
              </v:textbox>
            </v:shape>
            <v:shape id="_x0000_s1105" type="#_x0000_t202" style="position:absolute;left:2385;top:9195;width:585;height:423" strokecolor="white [3212]">
              <v:textbox>
                <w:txbxContent>
                  <w:p w:rsidR="003C7590" w:rsidRDefault="003C7590" w:rsidP="003C7590">
                    <w:r>
                      <w:t>S1</w:t>
                    </w:r>
                  </w:p>
                </w:txbxContent>
              </v:textbox>
            </v:shape>
            <v:shape id="_x0000_s1107" type="#_x0000_t202" style="position:absolute;left:2295;top:10863;width:765;height:423" strokecolor="white [3212]">
              <v:textbox>
                <w:txbxContent>
                  <w:p w:rsidR="003C7590" w:rsidRDefault="003C7590" w:rsidP="003C7590">
                    <w:r>
                      <w:t>P (%)</w:t>
                    </w:r>
                  </w:p>
                </w:txbxContent>
              </v:textbox>
            </v:shape>
            <v:shape id="_x0000_s1108" type="#_x0000_t202" style="position:absolute;left:9000;top:9075;width:1080;height:423" strokecolor="white [3212]">
              <v:textbox>
                <w:txbxContent>
                  <w:p w:rsidR="003C7590" w:rsidRDefault="00D93ECF" w:rsidP="003C7590">
                    <w:r>
                      <w:t>T</w:t>
                    </w:r>
                    <w:r w:rsidRPr="00D93ECF">
                      <w:rPr>
                        <w:vertAlign w:val="subscript"/>
                      </w:rPr>
                      <w:t>dolna</w:t>
                    </w:r>
                  </w:p>
                </w:txbxContent>
              </v:textbox>
            </v:shape>
            <v:shape id="_x0000_s1109" type="#_x0000_t202" style="position:absolute;left:9000;top:8211;width:1080;height:423" strokecolor="white [3212]">
              <v:textbox>
                <w:txbxContent>
                  <w:p w:rsidR="003C7590" w:rsidRDefault="00D93ECF" w:rsidP="003C7590">
                    <w:proofErr w:type="spellStart"/>
                    <w:r>
                      <w:t>T</w:t>
                    </w:r>
                    <w:r w:rsidRPr="00D93ECF">
                      <w:rPr>
                        <w:vertAlign w:val="subscript"/>
                      </w:rPr>
                      <w:t>horna</w:t>
                    </w:r>
                    <w:proofErr w:type="spellEnd"/>
                  </w:p>
                </w:txbxContent>
              </v:textbox>
            </v:shape>
            <v:shape id="_x0000_s1110" type="#_x0000_t202" style="position:absolute;left:9000;top:11517;width:585;height:423" strokecolor="white [3212]">
              <v:textbox>
                <w:txbxContent>
                  <w:p w:rsidR="003C7590" w:rsidRDefault="00D93ECF" w:rsidP="003C7590">
                    <w:r>
                      <w:t>t</w:t>
                    </w:r>
                  </w:p>
                </w:txbxContent>
              </v:textbox>
            </v:shape>
          </v:group>
        </w:pict>
      </w:r>
    </w:p>
    <w:p w:rsidR="005856CC" w:rsidRDefault="005856CC" w:rsidP="00715C0C">
      <w:pPr>
        <w:spacing w:after="0" w:line="240" w:lineRule="auto"/>
      </w:pPr>
    </w:p>
    <w:p w:rsidR="005856CC" w:rsidRPr="005856CC" w:rsidRDefault="005856CC" w:rsidP="005856CC"/>
    <w:p w:rsidR="005856CC" w:rsidRPr="005856CC" w:rsidRDefault="005856CC" w:rsidP="005856CC"/>
    <w:p w:rsidR="005856CC" w:rsidRPr="005856CC" w:rsidRDefault="005856CC" w:rsidP="005856CC"/>
    <w:p w:rsidR="005856CC" w:rsidRPr="005856CC" w:rsidRDefault="005856CC" w:rsidP="005856CC"/>
    <w:p w:rsidR="005856CC" w:rsidRPr="005856CC" w:rsidRDefault="005856CC" w:rsidP="005856CC"/>
    <w:p w:rsidR="009108E7" w:rsidRDefault="009108E7" w:rsidP="005856CC"/>
    <w:p w:rsidR="00DC2329" w:rsidRPr="00DC2329" w:rsidRDefault="009108E7" w:rsidP="00DC2329">
      <w:pPr>
        <w:spacing w:after="0" w:line="240" w:lineRule="auto"/>
        <w:rPr>
          <w:b/>
        </w:rPr>
      </w:pPr>
      <w:r>
        <w:rPr>
          <w:b/>
        </w:rPr>
        <w:t>Dvojpolohová regulácia</w:t>
      </w:r>
      <w:r w:rsidR="00F707D5">
        <w:rPr>
          <w:b/>
        </w:rPr>
        <w:t>:</w:t>
      </w:r>
    </w:p>
    <w:p w:rsidR="005856CC" w:rsidRPr="005856CC" w:rsidRDefault="009108E7" w:rsidP="00DC2329">
      <w:pPr>
        <w:spacing w:after="0" w:line="240" w:lineRule="auto"/>
      </w:pPr>
      <w:r>
        <w:rPr>
          <w:noProof/>
          <w:lang w:eastAsia="sk-SK"/>
        </w:rPr>
        <w:drawing>
          <wp:inline distT="0" distB="0" distL="0" distR="0">
            <wp:extent cx="6188710" cy="3470076"/>
            <wp:effectExtent l="57150" t="57150" r="21590" b="35124"/>
            <wp:docPr id="1" name="Obrázok 1" descr="E:\Obrázok 1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Obrázok 1 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60000">
                      <a:off x="0" y="0"/>
                      <a:ext cx="6188710" cy="3470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6CC" w:rsidRDefault="009108E7" w:rsidP="00DC2329">
      <w:pPr>
        <w:spacing w:after="0" w:line="240" w:lineRule="auto"/>
      </w:pPr>
      <w:r w:rsidRPr="009108E7">
        <w:rPr>
          <w:b/>
        </w:rPr>
        <w:t>Postup merania:</w:t>
      </w:r>
      <w:r>
        <w:t xml:space="preserve"> Odčítajte teplotu vody v čase nula. Spustite tepelnú sústavu a každé dve minúty odčítajte teplotu vody a stav vyhrievacieho telesa. Zaznamenajte aj čas, za ktorý došlo v regulovanej sústave k zmene. </w:t>
      </w:r>
    </w:p>
    <w:p w:rsidR="009108E7" w:rsidRDefault="009108E7" w:rsidP="00DC2329">
      <w:pPr>
        <w:spacing w:after="0" w:line="240" w:lineRule="auto"/>
      </w:pPr>
    </w:p>
    <w:p w:rsidR="009108E7" w:rsidRDefault="009108E7" w:rsidP="00DC2329">
      <w:pPr>
        <w:spacing w:after="0" w:line="240" w:lineRule="auto"/>
      </w:pPr>
      <w:r>
        <w:t xml:space="preserve">Namerané hodnoty: </w:t>
      </w:r>
    </w:p>
    <w:p w:rsidR="00250900" w:rsidRDefault="00250900" w:rsidP="00DC2329">
      <w:pPr>
        <w:spacing w:after="0" w:line="240" w:lineRule="auto"/>
      </w:pPr>
      <w:r w:rsidRPr="00250900">
        <w:rPr>
          <w:b/>
          <w:i/>
        </w:rPr>
        <w:t>Dvojpolohová regulácia:</w:t>
      </w:r>
      <w:r>
        <w:t xml:space="preserve">  T</w:t>
      </w:r>
      <w:r w:rsidRPr="004908AE">
        <w:rPr>
          <w:sz w:val="24"/>
          <w:vertAlign w:val="subscript"/>
        </w:rPr>
        <w:t>w</w:t>
      </w:r>
      <w:r>
        <w:t xml:space="preserve"> = 30 °C</w:t>
      </w:r>
    </w:p>
    <w:tbl>
      <w:tblPr>
        <w:tblStyle w:val="Mriekatabuky"/>
        <w:tblW w:w="10632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52"/>
        <w:gridCol w:w="708"/>
        <w:gridCol w:w="567"/>
        <w:gridCol w:w="567"/>
        <w:gridCol w:w="567"/>
        <w:gridCol w:w="567"/>
        <w:gridCol w:w="426"/>
        <w:gridCol w:w="708"/>
        <w:gridCol w:w="570"/>
        <w:gridCol w:w="510"/>
        <w:gridCol w:w="510"/>
        <w:gridCol w:w="510"/>
        <w:gridCol w:w="594"/>
        <w:gridCol w:w="567"/>
        <w:gridCol w:w="708"/>
        <w:gridCol w:w="567"/>
        <w:gridCol w:w="567"/>
        <w:gridCol w:w="567"/>
      </w:tblGrid>
      <w:tr w:rsidR="00C377AC" w:rsidRPr="00C377AC" w:rsidTr="00773A17">
        <w:trPr>
          <w:trHeight w:val="397"/>
        </w:trPr>
        <w:tc>
          <w:tcPr>
            <w:tcW w:w="852" w:type="dxa"/>
          </w:tcPr>
          <w:p w:rsidR="009108E7" w:rsidRPr="00C377AC" w:rsidRDefault="009108E7" w:rsidP="00DC2329">
            <w:pPr>
              <w:rPr>
                <w:b/>
                <w:sz w:val="20"/>
                <w:szCs w:val="20"/>
              </w:rPr>
            </w:pPr>
            <w:r w:rsidRPr="00C377AC">
              <w:rPr>
                <w:b/>
                <w:sz w:val="20"/>
                <w:szCs w:val="20"/>
              </w:rPr>
              <w:t>t (min)</w:t>
            </w:r>
          </w:p>
        </w:tc>
        <w:tc>
          <w:tcPr>
            <w:tcW w:w="708" w:type="dxa"/>
          </w:tcPr>
          <w:p w:rsidR="009108E7" w:rsidRPr="00C377AC" w:rsidRDefault="00C377AC" w:rsidP="00DC2329">
            <w:pPr>
              <w:rPr>
                <w:sz w:val="20"/>
                <w:szCs w:val="20"/>
              </w:rPr>
            </w:pPr>
            <w:r w:rsidRPr="00C377A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108E7" w:rsidRPr="00C377AC" w:rsidRDefault="00C377AC" w:rsidP="00DC2329">
            <w:pPr>
              <w:rPr>
                <w:sz w:val="20"/>
                <w:szCs w:val="20"/>
              </w:rPr>
            </w:pPr>
            <w:r w:rsidRPr="00C377A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108E7" w:rsidRPr="00C377AC" w:rsidRDefault="00C377AC" w:rsidP="00DC2329">
            <w:pPr>
              <w:rPr>
                <w:sz w:val="20"/>
                <w:szCs w:val="20"/>
              </w:rPr>
            </w:pPr>
            <w:r w:rsidRPr="00C377AC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108E7" w:rsidRPr="00C377AC" w:rsidRDefault="00C377AC" w:rsidP="00DC2329">
            <w:pPr>
              <w:rPr>
                <w:sz w:val="20"/>
                <w:szCs w:val="20"/>
              </w:rPr>
            </w:pPr>
            <w:r w:rsidRPr="00C377AC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9108E7" w:rsidRPr="00C377AC" w:rsidRDefault="00C377AC" w:rsidP="00DC2329">
            <w:pPr>
              <w:rPr>
                <w:sz w:val="20"/>
                <w:szCs w:val="20"/>
              </w:rPr>
            </w:pPr>
            <w:r w:rsidRPr="00C377AC">
              <w:rPr>
                <w:sz w:val="20"/>
                <w:szCs w:val="20"/>
              </w:rPr>
              <w:t>6,8</w:t>
            </w:r>
          </w:p>
        </w:tc>
        <w:tc>
          <w:tcPr>
            <w:tcW w:w="426" w:type="dxa"/>
          </w:tcPr>
          <w:p w:rsidR="009108E7" w:rsidRPr="00C377AC" w:rsidRDefault="00C377AC" w:rsidP="00DC2329">
            <w:pPr>
              <w:rPr>
                <w:sz w:val="20"/>
                <w:szCs w:val="20"/>
              </w:rPr>
            </w:pPr>
            <w:r w:rsidRPr="00C377AC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9108E7" w:rsidRPr="00C377AC" w:rsidRDefault="00C377AC" w:rsidP="00DC2329">
            <w:pPr>
              <w:rPr>
                <w:sz w:val="20"/>
                <w:szCs w:val="20"/>
              </w:rPr>
            </w:pPr>
            <w:r w:rsidRPr="00C377AC">
              <w:rPr>
                <w:sz w:val="20"/>
                <w:szCs w:val="20"/>
              </w:rPr>
              <w:t>10</w:t>
            </w:r>
          </w:p>
        </w:tc>
        <w:tc>
          <w:tcPr>
            <w:tcW w:w="570" w:type="dxa"/>
          </w:tcPr>
          <w:p w:rsidR="009108E7" w:rsidRPr="00C377AC" w:rsidRDefault="00C377AC" w:rsidP="00DC2329">
            <w:pPr>
              <w:rPr>
                <w:sz w:val="20"/>
                <w:szCs w:val="20"/>
              </w:rPr>
            </w:pPr>
            <w:r w:rsidRPr="00C377AC">
              <w:rPr>
                <w:sz w:val="20"/>
                <w:szCs w:val="20"/>
              </w:rPr>
              <w:t>12</w:t>
            </w:r>
          </w:p>
        </w:tc>
        <w:tc>
          <w:tcPr>
            <w:tcW w:w="510" w:type="dxa"/>
          </w:tcPr>
          <w:p w:rsidR="009108E7" w:rsidRPr="00C377AC" w:rsidRDefault="00C377AC" w:rsidP="00DC2329">
            <w:pPr>
              <w:rPr>
                <w:sz w:val="20"/>
                <w:szCs w:val="20"/>
              </w:rPr>
            </w:pPr>
            <w:r w:rsidRPr="00C377AC">
              <w:rPr>
                <w:sz w:val="20"/>
                <w:szCs w:val="20"/>
              </w:rPr>
              <w:t>14</w:t>
            </w:r>
          </w:p>
        </w:tc>
        <w:tc>
          <w:tcPr>
            <w:tcW w:w="510" w:type="dxa"/>
          </w:tcPr>
          <w:p w:rsidR="009108E7" w:rsidRPr="00C377AC" w:rsidRDefault="00C377AC" w:rsidP="00DC2329">
            <w:pPr>
              <w:rPr>
                <w:sz w:val="20"/>
                <w:szCs w:val="20"/>
              </w:rPr>
            </w:pPr>
            <w:r w:rsidRPr="00C377AC">
              <w:rPr>
                <w:sz w:val="20"/>
                <w:szCs w:val="20"/>
              </w:rPr>
              <w:t>16</w:t>
            </w:r>
          </w:p>
        </w:tc>
        <w:tc>
          <w:tcPr>
            <w:tcW w:w="510" w:type="dxa"/>
          </w:tcPr>
          <w:p w:rsidR="009108E7" w:rsidRPr="00C377AC" w:rsidRDefault="00C377AC" w:rsidP="00DC2329">
            <w:pPr>
              <w:rPr>
                <w:sz w:val="20"/>
                <w:szCs w:val="20"/>
              </w:rPr>
            </w:pPr>
            <w:r w:rsidRPr="00C377AC">
              <w:rPr>
                <w:sz w:val="20"/>
                <w:szCs w:val="20"/>
              </w:rPr>
              <w:t>18</w:t>
            </w:r>
          </w:p>
        </w:tc>
        <w:tc>
          <w:tcPr>
            <w:tcW w:w="594" w:type="dxa"/>
          </w:tcPr>
          <w:p w:rsidR="009108E7" w:rsidRPr="00C377AC" w:rsidRDefault="00C377AC" w:rsidP="00DC2329">
            <w:pPr>
              <w:rPr>
                <w:sz w:val="20"/>
                <w:szCs w:val="20"/>
              </w:rPr>
            </w:pPr>
            <w:r w:rsidRPr="00C377AC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9108E7" w:rsidRPr="00C377AC" w:rsidRDefault="00C377AC" w:rsidP="00DC2329">
            <w:pPr>
              <w:rPr>
                <w:sz w:val="20"/>
                <w:szCs w:val="20"/>
              </w:rPr>
            </w:pPr>
            <w:r w:rsidRPr="00C377AC">
              <w:rPr>
                <w:sz w:val="20"/>
                <w:szCs w:val="20"/>
              </w:rPr>
              <w:t>22</w:t>
            </w:r>
          </w:p>
        </w:tc>
        <w:tc>
          <w:tcPr>
            <w:tcW w:w="708" w:type="dxa"/>
          </w:tcPr>
          <w:p w:rsidR="009108E7" w:rsidRPr="00C377AC" w:rsidRDefault="00C377AC" w:rsidP="00DC2329">
            <w:pPr>
              <w:rPr>
                <w:sz w:val="20"/>
                <w:szCs w:val="20"/>
              </w:rPr>
            </w:pPr>
            <w:r w:rsidRPr="00C377AC">
              <w:rPr>
                <w:sz w:val="20"/>
                <w:szCs w:val="20"/>
              </w:rPr>
              <w:t>22,5</w:t>
            </w:r>
          </w:p>
        </w:tc>
        <w:tc>
          <w:tcPr>
            <w:tcW w:w="567" w:type="dxa"/>
          </w:tcPr>
          <w:p w:rsidR="009108E7" w:rsidRPr="00C377AC" w:rsidRDefault="00C377AC" w:rsidP="00DC2329">
            <w:pPr>
              <w:rPr>
                <w:sz w:val="20"/>
                <w:szCs w:val="20"/>
              </w:rPr>
            </w:pPr>
            <w:r w:rsidRPr="00C377AC">
              <w:rPr>
                <w:sz w:val="20"/>
                <w:szCs w:val="20"/>
              </w:rPr>
              <w:t>24</w:t>
            </w:r>
          </w:p>
        </w:tc>
        <w:tc>
          <w:tcPr>
            <w:tcW w:w="567" w:type="dxa"/>
          </w:tcPr>
          <w:p w:rsidR="009108E7" w:rsidRPr="00C377AC" w:rsidRDefault="00C377AC" w:rsidP="00DC2329">
            <w:pPr>
              <w:rPr>
                <w:sz w:val="20"/>
                <w:szCs w:val="20"/>
              </w:rPr>
            </w:pPr>
            <w:r w:rsidRPr="00C377AC"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:rsidR="009108E7" w:rsidRPr="00C377AC" w:rsidRDefault="00C377AC" w:rsidP="00DC2329">
            <w:pPr>
              <w:rPr>
                <w:sz w:val="20"/>
                <w:szCs w:val="20"/>
              </w:rPr>
            </w:pPr>
            <w:r w:rsidRPr="00C377AC">
              <w:rPr>
                <w:sz w:val="20"/>
                <w:szCs w:val="20"/>
              </w:rPr>
              <w:t>28</w:t>
            </w:r>
          </w:p>
        </w:tc>
      </w:tr>
      <w:tr w:rsidR="00C377AC" w:rsidRPr="00C377AC" w:rsidTr="00773A17">
        <w:trPr>
          <w:trHeight w:val="397"/>
        </w:trPr>
        <w:tc>
          <w:tcPr>
            <w:tcW w:w="852" w:type="dxa"/>
          </w:tcPr>
          <w:p w:rsidR="009108E7" w:rsidRPr="00C377AC" w:rsidRDefault="009108E7" w:rsidP="00DC2329">
            <w:pPr>
              <w:rPr>
                <w:b/>
                <w:sz w:val="20"/>
                <w:szCs w:val="20"/>
              </w:rPr>
            </w:pPr>
            <w:r w:rsidRPr="00C377AC">
              <w:rPr>
                <w:b/>
                <w:sz w:val="20"/>
                <w:szCs w:val="20"/>
              </w:rPr>
              <w:t>T (°C)</w:t>
            </w:r>
          </w:p>
        </w:tc>
        <w:tc>
          <w:tcPr>
            <w:tcW w:w="708" w:type="dxa"/>
          </w:tcPr>
          <w:p w:rsidR="009108E7" w:rsidRPr="00C377AC" w:rsidRDefault="005C2673" w:rsidP="00DC2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</w:tcPr>
          <w:p w:rsidR="009108E7" w:rsidRPr="00C377AC" w:rsidRDefault="005C2673" w:rsidP="00DC2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:rsidR="009108E7" w:rsidRPr="00C377AC" w:rsidRDefault="005C2673" w:rsidP="00DC2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:rsidR="009108E7" w:rsidRPr="00C377AC" w:rsidRDefault="005C2673" w:rsidP="00DC2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9108E7" w:rsidRPr="00C377AC" w:rsidRDefault="005C2673" w:rsidP="00DC2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26" w:type="dxa"/>
          </w:tcPr>
          <w:p w:rsidR="009108E7" w:rsidRPr="00C377AC" w:rsidRDefault="005C2673" w:rsidP="00DC2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08" w:type="dxa"/>
          </w:tcPr>
          <w:p w:rsidR="009108E7" w:rsidRPr="00C377AC" w:rsidRDefault="005C2673" w:rsidP="00DC2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70" w:type="dxa"/>
          </w:tcPr>
          <w:p w:rsidR="009108E7" w:rsidRPr="00C377AC" w:rsidRDefault="005C2673" w:rsidP="00DC2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10" w:type="dxa"/>
          </w:tcPr>
          <w:p w:rsidR="009108E7" w:rsidRPr="00C377AC" w:rsidRDefault="005C2673" w:rsidP="00DC2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10" w:type="dxa"/>
          </w:tcPr>
          <w:p w:rsidR="009108E7" w:rsidRPr="00C377AC" w:rsidRDefault="005C2673" w:rsidP="00DC2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10" w:type="dxa"/>
          </w:tcPr>
          <w:p w:rsidR="009108E7" w:rsidRPr="00C377AC" w:rsidRDefault="005C2673" w:rsidP="00DC2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94" w:type="dxa"/>
          </w:tcPr>
          <w:p w:rsidR="009108E7" w:rsidRPr="00C377AC" w:rsidRDefault="00773A17" w:rsidP="00DC2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</w:tcPr>
          <w:p w:rsidR="009108E7" w:rsidRPr="00C377AC" w:rsidRDefault="00773A17" w:rsidP="00DC2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08" w:type="dxa"/>
          </w:tcPr>
          <w:p w:rsidR="009108E7" w:rsidRPr="00C377AC" w:rsidRDefault="00773A17" w:rsidP="00DC2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567" w:type="dxa"/>
          </w:tcPr>
          <w:p w:rsidR="009108E7" w:rsidRPr="00C377AC" w:rsidRDefault="00773A17" w:rsidP="00DC2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67" w:type="dxa"/>
          </w:tcPr>
          <w:p w:rsidR="009108E7" w:rsidRPr="00C377AC" w:rsidRDefault="00773A17" w:rsidP="00DC2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</w:tcPr>
          <w:p w:rsidR="009108E7" w:rsidRPr="00C377AC" w:rsidRDefault="00773A17" w:rsidP="00DC2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C377AC" w:rsidRPr="00C377AC" w:rsidTr="00773A17">
        <w:trPr>
          <w:trHeight w:val="397"/>
        </w:trPr>
        <w:tc>
          <w:tcPr>
            <w:tcW w:w="852" w:type="dxa"/>
          </w:tcPr>
          <w:p w:rsidR="009108E7" w:rsidRPr="00C377AC" w:rsidRDefault="009108E7" w:rsidP="00DC2329">
            <w:pPr>
              <w:rPr>
                <w:b/>
                <w:sz w:val="20"/>
                <w:szCs w:val="20"/>
              </w:rPr>
            </w:pPr>
            <w:r w:rsidRPr="00C377AC">
              <w:rPr>
                <w:b/>
                <w:sz w:val="20"/>
                <w:szCs w:val="20"/>
              </w:rPr>
              <w:t>P (%)</w:t>
            </w:r>
          </w:p>
        </w:tc>
        <w:tc>
          <w:tcPr>
            <w:tcW w:w="708" w:type="dxa"/>
          </w:tcPr>
          <w:p w:rsidR="009108E7" w:rsidRPr="00C377AC" w:rsidRDefault="00773A17" w:rsidP="00DC2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9108E7" w:rsidRPr="00C377AC" w:rsidRDefault="00773A17" w:rsidP="00DC2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9108E7" w:rsidRPr="00C377AC" w:rsidRDefault="00773A17" w:rsidP="00DC2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9108E7" w:rsidRPr="00C377AC" w:rsidRDefault="00773A17" w:rsidP="00DC2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9108E7" w:rsidRPr="00C377AC" w:rsidRDefault="00773A17" w:rsidP="00DC2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9108E7" w:rsidRPr="00C377AC" w:rsidRDefault="00773A17" w:rsidP="00DC2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9108E7" w:rsidRPr="00C377AC" w:rsidRDefault="00773A17" w:rsidP="00DC2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</w:tcPr>
          <w:p w:rsidR="009108E7" w:rsidRPr="00C377AC" w:rsidRDefault="00773A17" w:rsidP="00DC2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0" w:type="dxa"/>
          </w:tcPr>
          <w:p w:rsidR="009108E7" w:rsidRPr="00C377AC" w:rsidRDefault="00773A17" w:rsidP="00DC2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0" w:type="dxa"/>
          </w:tcPr>
          <w:p w:rsidR="009108E7" w:rsidRPr="00C377AC" w:rsidRDefault="00773A17" w:rsidP="00DC2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0" w:type="dxa"/>
          </w:tcPr>
          <w:p w:rsidR="009108E7" w:rsidRPr="00C377AC" w:rsidRDefault="00773A17" w:rsidP="00DC2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4" w:type="dxa"/>
          </w:tcPr>
          <w:p w:rsidR="009108E7" w:rsidRPr="00C377AC" w:rsidRDefault="00773A17" w:rsidP="00DC2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108E7" w:rsidRPr="00C377AC" w:rsidRDefault="00773A17" w:rsidP="00DC2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9108E7" w:rsidRPr="00C377AC" w:rsidRDefault="00773A17" w:rsidP="00DC2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9108E7" w:rsidRPr="00C377AC" w:rsidRDefault="00773A17" w:rsidP="00DC2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9108E7" w:rsidRPr="00C377AC" w:rsidRDefault="00773A17" w:rsidP="00DC2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108E7" w:rsidRPr="00C377AC" w:rsidRDefault="00773A17" w:rsidP="00DC2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73A17" w:rsidRPr="00C377AC" w:rsidTr="00773A17">
        <w:trPr>
          <w:gridAfter w:val="10"/>
          <w:wAfter w:w="5670" w:type="dxa"/>
          <w:trHeight w:val="397"/>
        </w:trPr>
        <w:tc>
          <w:tcPr>
            <w:tcW w:w="852" w:type="dxa"/>
            <w:tcBorders>
              <w:top w:val="single" w:sz="12" w:space="0" w:color="auto"/>
            </w:tcBorders>
          </w:tcPr>
          <w:p w:rsidR="00F707D5" w:rsidRPr="00C377AC" w:rsidRDefault="00F707D5" w:rsidP="00DC2329">
            <w:pPr>
              <w:rPr>
                <w:b/>
                <w:sz w:val="20"/>
                <w:szCs w:val="20"/>
              </w:rPr>
            </w:pPr>
            <w:r w:rsidRPr="00C377AC">
              <w:rPr>
                <w:b/>
                <w:sz w:val="20"/>
                <w:szCs w:val="20"/>
              </w:rPr>
              <w:t>t (min)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F707D5" w:rsidRPr="00C377AC" w:rsidRDefault="00C377AC" w:rsidP="00DC2329">
            <w:pPr>
              <w:rPr>
                <w:sz w:val="20"/>
                <w:szCs w:val="20"/>
              </w:rPr>
            </w:pPr>
            <w:r w:rsidRPr="00C377AC">
              <w:rPr>
                <w:sz w:val="20"/>
                <w:szCs w:val="20"/>
              </w:rPr>
              <w:t>28,44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F707D5" w:rsidRPr="00C377AC" w:rsidRDefault="00C377AC" w:rsidP="00DC2329">
            <w:pPr>
              <w:rPr>
                <w:sz w:val="20"/>
                <w:szCs w:val="20"/>
              </w:rPr>
            </w:pPr>
            <w:r w:rsidRPr="00C377AC">
              <w:rPr>
                <w:sz w:val="20"/>
                <w:szCs w:val="20"/>
              </w:rPr>
              <w:t>29,51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F707D5" w:rsidRPr="00C377AC" w:rsidRDefault="00C377AC" w:rsidP="00DC2329">
            <w:pPr>
              <w:rPr>
                <w:sz w:val="20"/>
                <w:szCs w:val="20"/>
              </w:rPr>
            </w:pPr>
            <w:r w:rsidRPr="00C377AC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F707D5" w:rsidRPr="00C377AC" w:rsidRDefault="00C377AC" w:rsidP="00DC2329">
            <w:pPr>
              <w:rPr>
                <w:sz w:val="20"/>
                <w:szCs w:val="20"/>
              </w:rPr>
            </w:pPr>
            <w:r w:rsidRPr="00C377AC"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F707D5" w:rsidRPr="00C377AC" w:rsidRDefault="00C377AC" w:rsidP="00DC2329">
            <w:pPr>
              <w:rPr>
                <w:sz w:val="20"/>
                <w:szCs w:val="20"/>
              </w:rPr>
            </w:pPr>
            <w:r w:rsidRPr="00C377AC">
              <w:rPr>
                <w:sz w:val="20"/>
                <w:szCs w:val="20"/>
              </w:rPr>
              <w:t>34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F707D5" w:rsidRPr="00C377AC" w:rsidRDefault="00C377AC" w:rsidP="00DC2329">
            <w:pPr>
              <w:rPr>
                <w:sz w:val="20"/>
                <w:szCs w:val="20"/>
              </w:rPr>
            </w:pPr>
            <w:r w:rsidRPr="00C377AC">
              <w:rPr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F707D5" w:rsidRPr="00C377AC" w:rsidRDefault="00C377AC" w:rsidP="00DC2329">
            <w:pPr>
              <w:rPr>
                <w:sz w:val="20"/>
                <w:szCs w:val="20"/>
              </w:rPr>
            </w:pPr>
            <w:r w:rsidRPr="00C377AC">
              <w:rPr>
                <w:sz w:val="20"/>
                <w:szCs w:val="20"/>
              </w:rPr>
              <w:t>36,27</w:t>
            </w:r>
          </w:p>
        </w:tc>
      </w:tr>
      <w:tr w:rsidR="00773A17" w:rsidRPr="00C377AC" w:rsidTr="00773A17">
        <w:trPr>
          <w:gridAfter w:val="10"/>
          <w:wAfter w:w="5670" w:type="dxa"/>
          <w:trHeight w:val="397"/>
        </w:trPr>
        <w:tc>
          <w:tcPr>
            <w:tcW w:w="852" w:type="dxa"/>
          </w:tcPr>
          <w:p w:rsidR="00F707D5" w:rsidRPr="00C377AC" w:rsidRDefault="00F707D5" w:rsidP="00DC2329">
            <w:pPr>
              <w:rPr>
                <w:b/>
                <w:sz w:val="20"/>
                <w:szCs w:val="20"/>
              </w:rPr>
            </w:pPr>
            <w:r w:rsidRPr="00C377AC">
              <w:rPr>
                <w:b/>
                <w:sz w:val="20"/>
                <w:szCs w:val="20"/>
              </w:rPr>
              <w:t>T (°C)</w:t>
            </w:r>
          </w:p>
        </w:tc>
        <w:tc>
          <w:tcPr>
            <w:tcW w:w="708" w:type="dxa"/>
          </w:tcPr>
          <w:p w:rsidR="00F707D5" w:rsidRPr="00C377AC" w:rsidRDefault="00773A17" w:rsidP="00DC2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67" w:type="dxa"/>
          </w:tcPr>
          <w:p w:rsidR="00F707D5" w:rsidRPr="00C377AC" w:rsidRDefault="00773A17" w:rsidP="00DC2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67" w:type="dxa"/>
          </w:tcPr>
          <w:p w:rsidR="00F707D5" w:rsidRPr="00C377AC" w:rsidRDefault="00773A17" w:rsidP="00DC2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67" w:type="dxa"/>
          </w:tcPr>
          <w:p w:rsidR="00F707D5" w:rsidRPr="00C377AC" w:rsidRDefault="00773A17" w:rsidP="00DC2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67" w:type="dxa"/>
          </w:tcPr>
          <w:p w:rsidR="00F707D5" w:rsidRPr="00C377AC" w:rsidRDefault="00773A17" w:rsidP="00DC2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26" w:type="dxa"/>
          </w:tcPr>
          <w:p w:rsidR="00F707D5" w:rsidRPr="00C377AC" w:rsidRDefault="00773A17" w:rsidP="00DC2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08" w:type="dxa"/>
          </w:tcPr>
          <w:p w:rsidR="00F707D5" w:rsidRPr="00C377AC" w:rsidRDefault="00773A17" w:rsidP="00DC2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773A17" w:rsidRPr="00C377AC" w:rsidTr="00773A17">
        <w:trPr>
          <w:gridAfter w:val="10"/>
          <w:wAfter w:w="5670" w:type="dxa"/>
          <w:trHeight w:val="397"/>
        </w:trPr>
        <w:tc>
          <w:tcPr>
            <w:tcW w:w="852" w:type="dxa"/>
          </w:tcPr>
          <w:p w:rsidR="00F707D5" w:rsidRPr="00C377AC" w:rsidRDefault="00F707D5" w:rsidP="00DC2329">
            <w:pPr>
              <w:rPr>
                <w:b/>
                <w:sz w:val="20"/>
                <w:szCs w:val="20"/>
              </w:rPr>
            </w:pPr>
            <w:r w:rsidRPr="00C377AC">
              <w:rPr>
                <w:b/>
                <w:sz w:val="20"/>
                <w:szCs w:val="20"/>
              </w:rPr>
              <w:t>P (%)</w:t>
            </w:r>
          </w:p>
        </w:tc>
        <w:tc>
          <w:tcPr>
            <w:tcW w:w="708" w:type="dxa"/>
          </w:tcPr>
          <w:p w:rsidR="00F707D5" w:rsidRPr="00C377AC" w:rsidRDefault="00773A17" w:rsidP="00DC2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F707D5" w:rsidRPr="00C377AC" w:rsidRDefault="00773A17" w:rsidP="00DC2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707D5" w:rsidRPr="00C377AC" w:rsidRDefault="00773A17" w:rsidP="00DC2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707D5" w:rsidRPr="00C377AC" w:rsidRDefault="00773A17" w:rsidP="00DC2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707D5" w:rsidRPr="00C377AC" w:rsidRDefault="00773A17" w:rsidP="00DC2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F707D5" w:rsidRPr="00C377AC" w:rsidRDefault="00773A17" w:rsidP="00DC2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F707D5" w:rsidRPr="00C377AC" w:rsidRDefault="00773A17" w:rsidP="00DC2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9108E7" w:rsidRDefault="009108E7" w:rsidP="00DC2329">
      <w:pPr>
        <w:spacing w:after="0" w:line="240" w:lineRule="auto"/>
      </w:pPr>
    </w:p>
    <w:p w:rsidR="009108E7" w:rsidRPr="009108E7" w:rsidRDefault="00F707D5" w:rsidP="00DC2329">
      <w:pPr>
        <w:spacing w:after="0" w:line="240" w:lineRule="auto"/>
        <w:rPr>
          <w:b/>
        </w:rPr>
      </w:pPr>
      <w:r>
        <w:rPr>
          <w:b/>
        </w:rPr>
        <w:t>Trojpolohová regulácia</w:t>
      </w:r>
      <w:r w:rsidR="009108E7">
        <w:rPr>
          <w:b/>
        </w:rPr>
        <w:t>:</w:t>
      </w:r>
    </w:p>
    <w:p w:rsidR="009108E7" w:rsidRPr="005856CC" w:rsidRDefault="009108E7" w:rsidP="00DC2329">
      <w:pPr>
        <w:spacing w:after="0" w:line="240" w:lineRule="auto"/>
      </w:pPr>
    </w:p>
    <w:p w:rsidR="005856CC" w:rsidRPr="005856CC" w:rsidRDefault="009108E7" w:rsidP="00DC2329">
      <w:pPr>
        <w:spacing w:after="0" w:line="240" w:lineRule="auto"/>
      </w:pPr>
      <w:r>
        <w:rPr>
          <w:noProof/>
          <w:lang w:eastAsia="sk-SK"/>
        </w:rPr>
        <w:drawing>
          <wp:inline distT="0" distB="0" distL="0" distR="0">
            <wp:extent cx="5943600" cy="4006716"/>
            <wp:effectExtent l="19050" t="0" r="0" b="0"/>
            <wp:docPr id="3" name="Obrázok 2" descr="E:\Obrázok 1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Obrázok 1 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529" cy="400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6CC" w:rsidRDefault="005856CC" w:rsidP="00DC2329">
      <w:pPr>
        <w:spacing w:after="0" w:line="240" w:lineRule="auto"/>
      </w:pPr>
    </w:p>
    <w:p w:rsidR="00715C0C" w:rsidRDefault="00250900" w:rsidP="00DC2329">
      <w:pPr>
        <w:spacing w:after="0" w:line="240" w:lineRule="auto"/>
      </w:pPr>
      <w:r>
        <w:t xml:space="preserve">Namerané hodnoty: </w:t>
      </w:r>
    </w:p>
    <w:p w:rsidR="00250900" w:rsidRDefault="00250900" w:rsidP="00DC2329">
      <w:pPr>
        <w:spacing w:after="0" w:line="240" w:lineRule="auto"/>
      </w:pPr>
      <w:r w:rsidRPr="00250900">
        <w:rPr>
          <w:b/>
          <w:i/>
        </w:rPr>
        <w:t>Trojpolohová regulácia:</w:t>
      </w:r>
      <w:r>
        <w:t xml:space="preserve"> T </w:t>
      </w:r>
      <w:r w:rsidRPr="004908AE">
        <w:rPr>
          <w:sz w:val="24"/>
          <w:vertAlign w:val="subscript"/>
        </w:rPr>
        <w:t>dolna</w:t>
      </w:r>
      <w:r>
        <w:t xml:space="preserve"> = 30 °C, T </w:t>
      </w:r>
      <w:r w:rsidRPr="004908AE">
        <w:rPr>
          <w:sz w:val="24"/>
          <w:vertAlign w:val="subscript"/>
        </w:rPr>
        <w:t>horna</w:t>
      </w:r>
      <w:r>
        <w:t xml:space="preserve"> = 34 °C</w:t>
      </w:r>
    </w:p>
    <w:tbl>
      <w:tblPr>
        <w:tblStyle w:val="Mriekatabuky"/>
        <w:tblW w:w="85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033"/>
        <w:gridCol w:w="551"/>
        <w:gridCol w:w="493"/>
        <w:gridCol w:w="606"/>
        <w:gridCol w:w="606"/>
        <w:gridCol w:w="606"/>
        <w:gridCol w:w="606"/>
        <w:gridCol w:w="606"/>
        <w:gridCol w:w="606"/>
        <w:gridCol w:w="606"/>
        <w:gridCol w:w="606"/>
        <w:gridCol w:w="493"/>
        <w:gridCol w:w="493"/>
        <w:gridCol w:w="606"/>
      </w:tblGrid>
      <w:tr w:rsidR="00673DEC" w:rsidTr="00673DEC">
        <w:trPr>
          <w:trHeight w:val="340"/>
        </w:trPr>
        <w:tc>
          <w:tcPr>
            <w:tcW w:w="1033" w:type="dxa"/>
          </w:tcPr>
          <w:p w:rsidR="003B2149" w:rsidRPr="00F707D5" w:rsidRDefault="003B2149" w:rsidP="00DC2329">
            <w:pPr>
              <w:rPr>
                <w:b/>
              </w:rPr>
            </w:pPr>
            <w:r w:rsidRPr="00F707D5">
              <w:rPr>
                <w:b/>
              </w:rPr>
              <w:t>t (min)</w:t>
            </w:r>
          </w:p>
        </w:tc>
        <w:tc>
          <w:tcPr>
            <w:tcW w:w="551" w:type="dxa"/>
          </w:tcPr>
          <w:p w:rsidR="003B2149" w:rsidRDefault="003B2149" w:rsidP="00DC2329">
            <w:r>
              <w:t>0</w:t>
            </w:r>
          </w:p>
        </w:tc>
        <w:tc>
          <w:tcPr>
            <w:tcW w:w="493" w:type="dxa"/>
          </w:tcPr>
          <w:p w:rsidR="003B2149" w:rsidRDefault="003B2149" w:rsidP="00DC2329">
            <w:r>
              <w:t>2</w:t>
            </w:r>
          </w:p>
        </w:tc>
        <w:tc>
          <w:tcPr>
            <w:tcW w:w="606" w:type="dxa"/>
          </w:tcPr>
          <w:p w:rsidR="003B2149" w:rsidRDefault="003B2149" w:rsidP="00DC2329">
            <w:r>
              <w:t>4</w:t>
            </w:r>
          </w:p>
        </w:tc>
        <w:tc>
          <w:tcPr>
            <w:tcW w:w="606" w:type="dxa"/>
          </w:tcPr>
          <w:p w:rsidR="003B2149" w:rsidRDefault="003B2149" w:rsidP="00DC2329">
            <w:r>
              <w:t>6</w:t>
            </w:r>
          </w:p>
        </w:tc>
        <w:tc>
          <w:tcPr>
            <w:tcW w:w="606" w:type="dxa"/>
          </w:tcPr>
          <w:p w:rsidR="003B2149" w:rsidRDefault="003B2149" w:rsidP="00DC2329">
            <w:r>
              <w:t>8</w:t>
            </w:r>
          </w:p>
        </w:tc>
        <w:tc>
          <w:tcPr>
            <w:tcW w:w="606" w:type="dxa"/>
          </w:tcPr>
          <w:p w:rsidR="003B2149" w:rsidRDefault="003B2149" w:rsidP="00DC2329">
            <w:r>
              <w:t>10</w:t>
            </w:r>
          </w:p>
        </w:tc>
        <w:tc>
          <w:tcPr>
            <w:tcW w:w="606" w:type="dxa"/>
          </w:tcPr>
          <w:p w:rsidR="003B2149" w:rsidRDefault="003B2149" w:rsidP="00DC2329">
            <w:r>
              <w:t>12</w:t>
            </w:r>
          </w:p>
        </w:tc>
        <w:tc>
          <w:tcPr>
            <w:tcW w:w="606" w:type="dxa"/>
          </w:tcPr>
          <w:p w:rsidR="003B2149" w:rsidRDefault="003B2149" w:rsidP="00DC2329">
            <w:r>
              <w:t>14</w:t>
            </w:r>
          </w:p>
        </w:tc>
        <w:tc>
          <w:tcPr>
            <w:tcW w:w="606" w:type="dxa"/>
          </w:tcPr>
          <w:p w:rsidR="003B2149" w:rsidRDefault="003B2149" w:rsidP="00DC2329">
            <w:r>
              <w:t>16</w:t>
            </w:r>
          </w:p>
        </w:tc>
        <w:tc>
          <w:tcPr>
            <w:tcW w:w="606" w:type="dxa"/>
          </w:tcPr>
          <w:p w:rsidR="003B2149" w:rsidRDefault="003B2149" w:rsidP="00DC2329">
            <w:r>
              <w:t>18</w:t>
            </w:r>
          </w:p>
        </w:tc>
        <w:tc>
          <w:tcPr>
            <w:tcW w:w="493" w:type="dxa"/>
          </w:tcPr>
          <w:p w:rsidR="003B2149" w:rsidRDefault="003B2149" w:rsidP="00DC2329">
            <w:r>
              <w:t>20</w:t>
            </w:r>
          </w:p>
        </w:tc>
        <w:tc>
          <w:tcPr>
            <w:tcW w:w="493" w:type="dxa"/>
          </w:tcPr>
          <w:p w:rsidR="003B2149" w:rsidRDefault="003B2149" w:rsidP="00DC2329">
            <w:r>
              <w:t>22</w:t>
            </w:r>
          </w:p>
        </w:tc>
        <w:tc>
          <w:tcPr>
            <w:tcW w:w="606" w:type="dxa"/>
          </w:tcPr>
          <w:p w:rsidR="003B2149" w:rsidRDefault="003B2149" w:rsidP="00DC2329">
            <w:r>
              <w:t>24</w:t>
            </w:r>
          </w:p>
        </w:tc>
      </w:tr>
      <w:tr w:rsidR="00673DEC" w:rsidTr="00673DEC">
        <w:trPr>
          <w:trHeight w:val="340"/>
        </w:trPr>
        <w:tc>
          <w:tcPr>
            <w:tcW w:w="1033" w:type="dxa"/>
          </w:tcPr>
          <w:p w:rsidR="003B2149" w:rsidRPr="00F707D5" w:rsidRDefault="003B2149" w:rsidP="00DC2329">
            <w:pPr>
              <w:rPr>
                <w:b/>
              </w:rPr>
            </w:pPr>
            <w:r w:rsidRPr="00F707D5">
              <w:rPr>
                <w:b/>
              </w:rPr>
              <w:t>T (°C)</w:t>
            </w:r>
          </w:p>
        </w:tc>
        <w:tc>
          <w:tcPr>
            <w:tcW w:w="551" w:type="dxa"/>
          </w:tcPr>
          <w:p w:rsidR="003B2149" w:rsidRDefault="003B2149" w:rsidP="00DC2329">
            <w:r>
              <w:t>24</w:t>
            </w:r>
          </w:p>
        </w:tc>
        <w:tc>
          <w:tcPr>
            <w:tcW w:w="493" w:type="dxa"/>
          </w:tcPr>
          <w:p w:rsidR="003B2149" w:rsidRDefault="003B2149" w:rsidP="00DC2329">
            <w:r>
              <w:t>31</w:t>
            </w:r>
          </w:p>
        </w:tc>
        <w:tc>
          <w:tcPr>
            <w:tcW w:w="606" w:type="dxa"/>
          </w:tcPr>
          <w:p w:rsidR="003B2149" w:rsidRDefault="003B2149" w:rsidP="00DC2329">
            <w:r>
              <w:t>31,5</w:t>
            </w:r>
          </w:p>
        </w:tc>
        <w:tc>
          <w:tcPr>
            <w:tcW w:w="606" w:type="dxa"/>
          </w:tcPr>
          <w:p w:rsidR="003B2149" w:rsidRDefault="003B2149" w:rsidP="00DC2329">
            <w:r>
              <w:t>32,5</w:t>
            </w:r>
          </w:p>
        </w:tc>
        <w:tc>
          <w:tcPr>
            <w:tcW w:w="606" w:type="dxa"/>
          </w:tcPr>
          <w:p w:rsidR="003B2149" w:rsidRDefault="003B2149" w:rsidP="00DC2329">
            <w:r>
              <w:t>34</w:t>
            </w:r>
          </w:p>
        </w:tc>
        <w:tc>
          <w:tcPr>
            <w:tcW w:w="606" w:type="dxa"/>
          </w:tcPr>
          <w:p w:rsidR="003B2149" w:rsidRDefault="003B2149" w:rsidP="00DC2329">
            <w:r>
              <w:t>34,2</w:t>
            </w:r>
          </w:p>
        </w:tc>
        <w:tc>
          <w:tcPr>
            <w:tcW w:w="606" w:type="dxa"/>
          </w:tcPr>
          <w:p w:rsidR="003B2149" w:rsidRDefault="003B2149" w:rsidP="00DC2329">
            <w:r>
              <w:t>34</w:t>
            </w:r>
          </w:p>
        </w:tc>
        <w:tc>
          <w:tcPr>
            <w:tcW w:w="606" w:type="dxa"/>
          </w:tcPr>
          <w:p w:rsidR="003B2149" w:rsidRDefault="00673DEC" w:rsidP="00DC2329">
            <w:r>
              <w:t>33,5</w:t>
            </w:r>
          </w:p>
        </w:tc>
        <w:tc>
          <w:tcPr>
            <w:tcW w:w="606" w:type="dxa"/>
          </w:tcPr>
          <w:p w:rsidR="003B2149" w:rsidRDefault="00673DEC" w:rsidP="00DC2329">
            <w:r>
              <w:t>33,5</w:t>
            </w:r>
          </w:p>
        </w:tc>
        <w:tc>
          <w:tcPr>
            <w:tcW w:w="606" w:type="dxa"/>
          </w:tcPr>
          <w:p w:rsidR="003B2149" w:rsidRDefault="00673DEC" w:rsidP="00DC2329">
            <w:r>
              <w:t>33,2</w:t>
            </w:r>
          </w:p>
        </w:tc>
        <w:tc>
          <w:tcPr>
            <w:tcW w:w="493" w:type="dxa"/>
          </w:tcPr>
          <w:p w:rsidR="003B2149" w:rsidRDefault="00673DEC" w:rsidP="00DC2329">
            <w:r>
              <w:t>33</w:t>
            </w:r>
          </w:p>
        </w:tc>
        <w:tc>
          <w:tcPr>
            <w:tcW w:w="493" w:type="dxa"/>
          </w:tcPr>
          <w:p w:rsidR="003B2149" w:rsidRDefault="00673DEC" w:rsidP="00DC2329">
            <w:r>
              <w:t>33</w:t>
            </w:r>
          </w:p>
        </w:tc>
        <w:tc>
          <w:tcPr>
            <w:tcW w:w="606" w:type="dxa"/>
          </w:tcPr>
          <w:p w:rsidR="003B2149" w:rsidRDefault="00673DEC" w:rsidP="00DC2329">
            <w:r>
              <w:t>32,4</w:t>
            </w:r>
          </w:p>
        </w:tc>
      </w:tr>
      <w:tr w:rsidR="00673DEC" w:rsidTr="00673DEC">
        <w:trPr>
          <w:trHeight w:val="340"/>
        </w:trPr>
        <w:tc>
          <w:tcPr>
            <w:tcW w:w="1033" w:type="dxa"/>
            <w:tcBorders>
              <w:bottom w:val="single" w:sz="12" w:space="0" w:color="auto"/>
            </w:tcBorders>
          </w:tcPr>
          <w:p w:rsidR="003B2149" w:rsidRPr="00F707D5" w:rsidRDefault="003B2149" w:rsidP="00DC2329">
            <w:pPr>
              <w:rPr>
                <w:b/>
              </w:rPr>
            </w:pPr>
            <w:r w:rsidRPr="00F707D5">
              <w:rPr>
                <w:b/>
              </w:rPr>
              <w:t>P (%)</w:t>
            </w:r>
          </w:p>
        </w:tc>
        <w:tc>
          <w:tcPr>
            <w:tcW w:w="551" w:type="dxa"/>
            <w:tcBorders>
              <w:bottom w:val="single" w:sz="12" w:space="0" w:color="auto"/>
            </w:tcBorders>
          </w:tcPr>
          <w:p w:rsidR="003B2149" w:rsidRDefault="00673DEC" w:rsidP="00DC2329">
            <w:r>
              <w:t>100</w:t>
            </w:r>
          </w:p>
        </w:tc>
        <w:tc>
          <w:tcPr>
            <w:tcW w:w="493" w:type="dxa"/>
            <w:tcBorders>
              <w:bottom w:val="single" w:sz="12" w:space="0" w:color="auto"/>
            </w:tcBorders>
          </w:tcPr>
          <w:p w:rsidR="003B2149" w:rsidRDefault="00673DEC" w:rsidP="00DC2329">
            <w:r>
              <w:t>50</w:t>
            </w:r>
          </w:p>
        </w:tc>
        <w:tc>
          <w:tcPr>
            <w:tcW w:w="606" w:type="dxa"/>
            <w:tcBorders>
              <w:bottom w:val="single" w:sz="12" w:space="0" w:color="auto"/>
            </w:tcBorders>
          </w:tcPr>
          <w:p w:rsidR="003B2149" w:rsidRDefault="00673DEC" w:rsidP="00DC2329">
            <w:r>
              <w:t>50</w:t>
            </w:r>
          </w:p>
        </w:tc>
        <w:tc>
          <w:tcPr>
            <w:tcW w:w="606" w:type="dxa"/>
            <w:tcBorders>
              <w:bottom w:val="single" w:sz="12" w:space="0" w:color="auto"/>
            </w:tcBorders>
          </w:tcPr>
          <w:p w:rsidR="003B2149" w:rsidRDefault="00673DEC" w:rsidP="00DC2329">
            <w:r>
              <w:t>50</w:t>
            </w:r>
          </w:p>
        </w:tc>
        <w:tc>
          <w:tcPr>
            <w:tcW w:w="606" w:type="dxa"/>
            <w:tcBorders>
              <w:bottom w:val="single" w:sz="12" w:space="0" w:color="auto"/>
            </w:tcBorders>
          </w:tcPr>
          <w:p w:rsidR="003B2149" w:rsidRDefault="00673DEC" w:rsidP="00DC2329">
            <w:r>
              <w:t>0</w:t>
            </w:r>
          </w:p>
        </w:tc>
        <w:tc>
          <w:tcPr>
            <w:tcW w:w="606" w:type="dxa"/>
            <w:tcBorders>
              <w:bottom w:val="single" w:sz="12" w:space="0" w:color="auto"/>
            </w:tcBorders>
          </w:tcPr>
          <w:p w:rsidR="003B2149" w:rsidRDefault="00673DEC" w:rsidP="00DC2329">
            <w:r>
              <w:t>0</w:t>
            </w:r>
          </w:p>
        </w:tc>
        <w:tc>
          <w:tcPr>
            <w:tcW w:w="606" w:type="dxa"/>
            <w:tcBorders>
              <w:bottom w:val="single" w:sz="12" w:space="0" w:color="auto"/>
            </w:tcBorders>
          </w:tcPr>
          <w:p w:rsidR="003B2149" w:rsidRDefault="00673DEC" w:rsidP="00DC2329">
            <w:r>
              <w:t>0</w:t>
            </w:r>
          </w:p>
        </w:tc>
        <w:tc>
          <w:tcPr>
            <w:tcW w:w="606" w:type="dxa"/>
          </w:tcPr>
          <w:p w:rsidR="003B2149" w:rsidRDefault="00673DEC" w:rsidP="00DC2329">
            <w:r>
              <w:t>0</w:t>
            </w:r>
          </w:p>
        </w:tc>
        <w:tc>
          <w:tcPr>
            <w:tcW w:w="606" w:type="dxa"/>
          </w:tcPr>
          <w:p w:rsidR="003B2149" w:rsidRDefault="00673DEC" w:rsidP="00DC2329">
            <w:r>
              <w:t>0</w:t>
            </w:r>
          </w:p>
        </w:tc>
        <w:tc>
          <w:tcPr>
            <w:tcW w:w="606" w:type="dxa"/>
          </w:tcPr>
          <w:p w:rsidR="003B2149" w:rsidRDefault="00673DEC" w:rsidP="00DC2329">
            <w:r>
              <w:t>0</w:t>
            </w:r>
          </w:p>
        </w:tc>
        <w:tc>
          <w:tcPr>
            <w:tcW w:w="493" w:type="dxa"/>
          </w:tcPr>
          <w:p w:rsidR="003B2149" w:rsidRDefault="00673DEC" w:rsidP="00DC2329">
            <w:r>
              <w:t>0</w:t>
            </w:r>
          </w:p>
        </w:tc>
        <w:tc>
          <w:tcPr>
            <w:tcW w:w="493" w:type="dxa"/>
          </w:tcPr>
          <w:p w:rsidR="003B2149" w:rsidRDefault="00673DEC" w:rsidP="00DC2329">
            <w:r>
              <w:t>0</w:t>
            </w:r>
          </w:p>
        </w:tc>
        <w:tc>
          <w:tcPr>
            <w:tcW w:w="606" w:type="dxa"/>
          </w:tcPr>
          <w:p w:rsidR="003B2149" w:rsidRDefault="00673DEC" w:rsidP="00DC2329">
            <w:r>
              <w:t>0</w:t>
            </w:r>
          </w:p>
        </w:tc>
      </w:tr>
      <w:tr w:rsidR="003B2149" w:rsidTr="00673DEC">
        <w:trPr>
          <w:gridAfter w:val="6"/>
          <w:wAfter w:w="3410" w:type="dxa"/>
          <w:trHeight w:val="340"/>
        </w:trPr>
        <w:tc>
          <w:tcPr>
            <w:tcW w:w="1033" w:type="dxa"/>
            <w:tcBorders>
              <w:top w:val="single" w:sz="12" w:space="0" w:color="auto"/>
            </w:tcBorders>
          </w:tcPr>
          <w:p w:rsidR="003B2149" w:rsidRPr="00F707D5" w:rsidRDefault="003B2149" w:rsidP="00DC2329">
            <w:pPr>
              <w:rPr>
                <w:b/>
              </w:rPr>
            </w:pPr>
            <w:r w:rsidRPr="00F707D5">
              <w:rPr>
                <w:b/>
              </w:rPr>
              <w:t>t (min)</w:t>
            </w:r>
          </w:p>
        </w:tc>
        <w:tc>
          <w:tcPr>
            <w:tcW w:w="551" w:type="dxa"/>
            <w:tcBorders>
              <w:top w:val="single" w:sz="12" w:space="0" w:color="auto"/>
            </w:tcBorders>
          </w:tcPr>
          <w:p w:rsidR="003B2149" w:rsidRDefault="003B2149" w:rsidP="00DC2329">
            <w:r>
              <w:t>26</w:t>
            </w:r>
          </w:p>
        </w:tc>
        <w:tc>
          <w:tcPr>
            <w:tcW w:w="493" w:type="dxa"/>
            <w:tcBorders>
              <w:top w:val="single" w:sz="12" w:space="0" w:color="auto"/>
            </w:tcBorders>
          </w:tcPr>
          <w:p w:rsidR="003B2149" w:rsidRDefault="003B2149" w:rsidP="00DC2329">
            <w:r>
              <w:t>28</w:t>
            </w:r>
          </w:p>
        </w:tc>
        <w:tc>
          <w:tcPr>
            <w:tcW w:w="606" w:type="dxa"/>
            <w:tcBorders>
              <w:top w:val="single" w:sz="12" w:space="0" w:color="auto"/>
            </w:tcBorders>
          </w:tcPr>
          <w:p w:rsidR="003B2149" w:rsidRDefault="003B2149" w:rsidP="00DC2329">
            <w:r>
              <w:t>30</w:t>
            </w:r>
          </w:p>
        </w:tc>
        <w:tc>
          <w:tcPr>
            <w:tcW w:w="606" w:type="dxa"/>
            <w:tcBorders>
              <w:top w:val="single" w:sz="12" w:space="0" w:color="auto"/>
            </w:tcBorders>
          </w:tcPr>
          <w:p w:rsidR="003B2149" w:rsidRDefault="003B2149" w:rsidP="00DC2329">
            <w:r>
              <w:t>32</w:t>
            </w:r>
          </w:p>
        </w:tc>
        <w:tc>
          <w:tcPr>
            <w:tcW w:w="606" w:type="dxa"/>
            <w:tcBorders>
              <w:top w:val="single" w:sz="12" w:space="0" w:color="auto"/>
            </w:tcBorders>
          </w:tcPr>
          <w:p w:rsidR="003B2149" w:rsidRDefault="003B2149" w:rsidP="00DC2329">
            <w:r>
              <w:t>33,5</w:t>
            </w:r>
          </w:p>
        </w:tc>
        <w:tc>
          <w:tcPr>
            <w:tcW w:w="606" w:type="dxa"/>
            <w:tcBorders>
              <w:top w:val="single" w:sz="12" w:space="0" w:color="auto"/>
            </w:tcBorders>
          </w:tcPr>
          <w:p w:rsidR="003B2149" w:rsidRDefault="003B2149" w:rsidP="00DC2329">
            <w:r>
              <w:t>34</w:t>
            </w:r>
          </w:p>
        </w:tc>
        <w:tc>
          <w:tcPr>
            <w:tcW w:w="606" w:type="dxa"/>
            <w:tcBorders>
              <w:top w:val="single" w:sz="12" w:space="0" w:color="auto"/>
            </w:tcBorders>
          </w:tcPr>
          <w:p w:rsidR="003B2149" w:rsidRDefault="003B2149" w:rsidP="00DC2329">
            <w:r>
              <w:t>36</w:t>
            </w:r>
          </w:p>
        </w:tc>
      </w:tr>
      <w:tr w:rsidR="003B2149" w:rsidTr="00673DEC">
        <w:trPr>
          <w:gridAfter w:val="6"/>
          <w:wAfter w:w="3410" w:type="dxa"/>
          <w:trHeight w:val="340"/>
        </w:trPr>
        <w:tc>
          <w:tcPr>
            <w:tcW w:w="1033" w:type="dxa"/>
          </w:tcPr>
          <w:p w:rsidR="003B2149" w:rsidRPr="00F707D5" w:rsidRDefault="003B2149" w:rsidP="00DC2329">
            <w:pPr>
              <w:rPr>
                <w:b/>
              </w:rPr>
            </w:pPr>
            <w:r w:rsidRPr="00F707D5">
              <w:rPr>
                <w:b/>
              </w:rPr>
              <w:t>T (°C)</w:t>
            </w:r>
          </w:p>
        </w:tc>
        <w:tc>
          <w:tcPr>
            <w:tcW w:w="551" w:type="dxa"/>
          </w:tcPr>
          <w:p w:rsidR="003B2149" w:rsidRDefault="00673DEC" w:rsidP="00DC2329">
            <w:r>
              <w:t>32</w:t>
            </w:r>
          </w:p>
        </w:tc>
        <w:tc>
          <w:tcPr>
            <w:tcW w:w="493" w:type="dxa"/>
          </w:tcPr>
          <w:p w:rsidR="003B2149" w:rsidRDefault="00673DEC" w:rsidP="00DC2329">
            <w:r>
              <w:t>31</w:t>
            </w:r>
          </w:p>
        </w:tc>
        <w:tc>
          <w:tcPr>
            <w:tcW w:w="606" w:type="dxa"/>
          </w:tcPr>
          <w:p w:rsidR="003B2149" w:rsidRDefault="00673DEC" w:rsidP="00DC2329">
            <w:r>
              <w:t>30,2</w:t>
            </w:r>
          </w:p>
        </w:tc>
        <w:tc>
          <w:tcPr>
            <w:tcW w:w="606" w:type="dxa"/>
          </w:tcPr>
          <w:p w:rsidR="003B2149" w:rsidRDefault="00673DEC" w:rsidP="00DC2329">
            <w:r>
              <w:t>30</w:t>
            </w:r>
          </w:p>
        </w:tc>
        <w:tc>
          <w:tcPr>
            <w:tcW w:w="606" w:type="dxa"/>
          </w:tcPr>
          <w:p w:rsidR="003B2149" w:rsidRDefault="00673DEC" w:rsidP="00DC2329">
            <w:r>
              <w:t>30</w:t>
            </w:r>
          </w:p>
        </w:tc>
        <w:tc>
          <w:tcPr>
            <w:tcW w:w="606" w:type="dxa"/>
          </w:tcPr>
          <w:p w:rsidR="003B2149" w:rsidRDefault="00673DEC" w:rsidP="00DC2329">
            <w:r>
              <w:t>31</w:t>
            </w:r>
          </w:p>
        </w:tc>
        <w:tc>
          <w:tcPr>
            <w:tcW w:w="606" w:type="dxa"/>
          </w:tcPr>
          <w:p w:rsidR="003B2149" w:rsidRDefault="00673DEC" w:rsidP="00DC2329">
            <w:r>
              <w:t>32,2</w:t>
            </w:r>
          </w:p>
        </w:tc>
      </w:tr>
      <w:tr w:rsidR="003B2149" w:rsidTr="00673DEC">
        <w:trPr>
          <w:gridAfter w:val="6"/>
          <w:wAfter w:w="3410" w:type="dxa"/>
          <w:trHeight w:val="340"/>
        </w:trPr>
        <w:tc>
          <w:tcPr>
            <w:tcW w:w="1033" w:type="dxa"/>
          </w:tcPr>
          <w:p w:rsidR="003B2149" w:rsidRPr="00F707D5" w:rsidRDefault="003B2149" w:rsidP="00DC2329">
            <w:pPr>
              <w:rPr>
                <w:b/>
              </w:rPr>
            </w:pPr>
            <w:r w:rsidRPr="00F707D5">
              <w:rPr>
                <w:b/>
              </w:rPr>
              <w:t>P (%)</w:t>
            </w:r>
          </w:p>
        </w:tc>
        <w:tc>
          <w:tcPr>
            <w:tcW w:w="551" w:type="dxa"/>
          </w:tcPr>
          <w:p w:rsidR="003B2149" w:rsidRDefault="00673DEC" w:rsidP="00DC2329">
            <w:r>
              <w:t>0</w:t>
            </w:r>
          </w:p>
        </w:tc>
        <w:tc>
          <w:tcPr>
            <w:tcW w:w="493" w:type="dxa"/>
          </w:tcPr>
          <w:p w:rsidR="003B2149" w:rsidRDefault="00673DEC" w:rsidP="00DC2329">
            <w:r>
              <w:t>0</w:t>
            </w:r>
          </w:p>
        </w:tc>
        <w:tc>
          <w:tcPr>
            <w:tcW w:w="606" w:type="dxa"/>
          </w:tcPr>
          <w:p w:rsidR="003B2149" w:rsidRDefault="00673DEC" w:rsidP="00DC2329">
            <w:r>
              <w:t>0</w:t>
            </w:r>
          </w:p>
        </w:tc>
        <w:tc>
          <w:tcPr>
            <w:tcW w:w="606" w:type="dxa"/>
          </w:tcPr>
          <w:p w:rsidR="003B2149" w:rsidRDefault="00673DEC" w:rsidP="00DC2329">
            <w:r>
              <w:t>0</w:t>
            </w:r>
          </w:p>
        </w:tc>
        <w:tc>
          <w:tcPr>
            <w:tcW w:w="606" w:type="dxa"/>
          </w:tcPr>
          <w:p w:rsidR="003B2149" w:rsidRDefault="00673DEC" w:rsidP="00DC2329">
            <w:r>
              <w:t>50</w:t>
            </w:r>
          </w:p>
        </w:tc>
        <w:tc>
          <w:tcPr>
            <w:tcW w:w="606" w:type="dxa"/>
          </w:tcPr>
          <w:p w:rsidR="003B2149" w:rsidRDefault="00673DEC" w:rsidP="00DC2329">
            <w:r>
              <w:t>50</w:t>
            </w:r>
          </w:p>
        </w:tc>
        <w:tc>
          <w:tcPr>
            <w:tcW w:w="606" w:type="dxa"/>
          </w:tcPr>
          <w:p w:rsidR="003B2149" w:rsidRDefault="00673DEC" w:rsidP="00DC2329">
            <w:r>
              <w:t>50</w:t>
            </w:r>
          </w:p>
        </w:tc>
      </w:tr>
    </w:tbl>
    <w:p w:rsidR="00250900" w:rsidRDefault="00250900" w:rsidP="00DC2329">
      <w:pPr>
        <w:spacing w:after="0" w:line="240" w:lineRule="auto"/>
      </w:pPr>
    </w:p>
    <w:p w:rsidR="004908AE" w:rsidRPr="004908AE" w:rsidRDefault="004908AE" w:rsidP="00DC2329">
      <w:pPr>
        <w:spacing w:after="0" w:line="240" w:lineRule="auto"/>
        <w:rPr>
          <w:b/>
        </w:rPr>
      </w:pPr>
      <w:r w:rsidRPr="004908AE">
        <w:rPr>
          <w:b/>
        </w:rPr>
        <w:t>Záver:</w:t>
      </w:r>
    </w:p>
    <w:p w:rsidR="004908AE" w:rsidRPr="005856CC" w:rsidRDefault="004908AE" w:rsidP="00C377AC">
      <w:pPr>
        <w:spacing w:after="0" w:line="240" w:lineRule="auto"/>
      </w:pPr>
      <w:r>
        <w:t xml:space="preserve"> </w:t>
      </w:r>
    </w:p>
    <w:sectPr w:rsidR="004908AE" w:rsidRPr="005856CC" w:rsidSect="005C440F">
      <w:pgSz w:w="11906" w:h="16838"/>
      <w:pgMar w:top="1440" w:right="1080" w:bottom="1440" w:left="108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3C4" w:rsidRDefault="003B43C4" w:rsidP="00715C0C">
      <w:pPr>
        <w:spacing w:after="0" w:line="240" w:lineRule="auto"/>
      </w:pPr>
      <w:r>
        <w:separator/>
      </w:r>
    </w:p>
  </w:endnote>
  <w:endnote w:type="continuationSeparator" w:id="0">
    <w:p w:rsidR="003B43C4" w:rsidRDefault="003B43C4" w:rsidP="00715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3C4" w:rsidRDefault="003B43C4" w:rsidP="00715C0C">
      <w:pPr>
        <w:spacing w:after="0" w:line="240" w:lineRule="auto"/>
      </w:pPr>
      <w:r>
        <w:separator/>
      </w:r>
    </w:p>
  </w:footnote>
  <w:footnote w:type="continuationSeparator" w:id="0">
    <w:p w:rsidR="003B43C4" w:rsidRDefault="003B43C4" w:rsidP="00715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10A6B"/>
    <w:multiLevelType w:val="hybridMultilevel"/>
    <w:tmpl w:val="DD8CF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7694C"/>
    <w:multiLevelType w:val="hybridMultilevel"/>
    <w:tmpl w:val="A2A636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440F"/>
    <w:rsid w:val="00000DB3"/>
    <w:rsid w:val="000F1FC7"/>
    <w:rsid w:val="00141DA1"/>
    <w:rsid w:val="00250900"/>
    <w:rsid w:val="00397B03"/>
    <w:rsid w:val="003B2149"/>
    <w:rsid w:val="003B43C4"/>
    <w:rsid w:val="003C7590"/>
    <w:rsid w:val="003D36A9"/>
    <w:rsid w:val="004908AE"/>
    <w:rsid w:val="005856CC"/>
    <w:rsid w:val="005C2673"/>
    <w:rsid w:val="005C440F"/>
    <w:rsid w:val="005F20E3"/>
    <w:rsid w:val="00673DEC"/>
    <w:rsid w:val="00715C0C"/>
    <w:rsid w:val="007632FF"/>
    <w:rsid w:val="00773A17"/>
    <w:rsid w:val="009108E7"/>
    <w:rsid w:val="009E32F1"/>
    <w:rsid w:val="00A41D83"/>
    <w:rsid w:val="00A548C3"/>
    <w:rsid w:val="00BD430F"/>
    <w:rsid w:val="00BF603A"/>
    <w:rsid w:val="00C27561"/>
    <w:rsid w:val="00C377AC"/>
    <w:rsid w:val="00CF2DFB"/>
    <w:rsid w:val="00CF6665"/>
    <w:rsid w:val="00D9382D"/>
    <w:rsid w:val="00D93ECF"/>
    <w:rsid w:val="00DC2329"/>
    <w:rsid w:val="00F66519"/>
    <w:rsid w:val="00F70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7" type="connector" idref="#_x0000_s1081"/>
        <o:r id="V:Rule28" type="connector" idref="#_x0000_s1071"/>
        <o:r id="V:Rule29" type="connector" idref="#_x0000_s1096"/>
        <o:r id="V:Rule30" type="connector" idref="#_x0000_s1092"/>
        <o:r id="V:Rule31" type="connector" idref="#_x0000_s1078"/>
        <o:r id="V:Rule32" type="connector" idref="#_x0000_s1101"/>
        <o:r id="V:Rule33" type="connector" idref="#_x0000_s1077"/>
        <o:r id="V:Rule34" type="connector" idref="#_x0000_s1098"/>
        <o:r id="V:Rule35" type="connector" idref="#_x0000_s1090"/>
        <o:r id="V:Rule36" type="connector" idref="#_x0000_s1083"/>
        <o:r id="V:Rule37" type="connector" idref="#_x0000_s1094"/>
        <o:r id="V:Rule38" type="connector" idref="#_x0000_s1093"/>
        <o:r id="V:Rule39" type="connector" idref="#_x0000_s1091"/>
        <o:r id="V:Rule40" type="connector" idref="#_x0000_s1100"/>
        <o:r id="V:Rule41" type="connector" idref="#_x0000_s1069"/>
        <o:r id="V:Rule42" type="connector" idref="#_x0000_s1080"/>
        <o:r id="V:Rule43" type="connector" idref="#_x0000_s1095"/>
        <o:r id="V:Rule44" type="connector" idref="#_x0000_s1102"/>
        <o:r id="V:Rule45" type="connector" idref="#_x0000_s1097"/>
        <o:r id="V:Rule46" type="connector" idref="#_x0000_s1072"/>
        <o:r id="V:Rule47" type="connector" idref="#_x0000_s1079"/>
        <o:r id="V:Rule48" type="connector" idref="#_x0000_s1070"/>
        <o:r id="V:Rule49" type="connector" idref="#_x0000_s1076"/>
        <o:r id="V:Rule50" type="connector" idref="#_x0000_s1082"/>
        <o:r id="V:Rule51" type="connector" idref="#_x0000_s1099"/>
        <o:r id="V:Rule52" type="connector" idref="#_x0000_s1075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2DF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E32F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715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15C0C"/>
  </w:style>
  <w:style w:type="paragraph" w:styleId="Pta">
    <w:name w:val="footer"/>
    <w:basedOn w:val="Normlny"/>
    <w:link w:val="PtaChar"/>
    <w:uiPriority w:val="99"/>
    <w:semiHidden/>
    <w:unhideWhenUsed/>
    <w:rsid w:val="00715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715C0C"/>
  </w:style>
  <w:style w:type="paragraph" w:styleId="Textbubliny">
    <w:name w:val="Balloon Text"/>
    <w:basedOn w:val="Normlny"/>
    <w:link w:val="TextbublinyChar"/>
    <w:uiPriority w:val="99"/>
    <w:semiHidden/>
    <w:unhideWhenUsed/>
    <w:rsid w:val="00910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08E7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910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</dc:creator>
  <cp:lastModifiedBy>Dušan</cp:lastModifiedBy>
  <cp:revision>21</cp:revision>
  <dcterms:created xsi:type="dcterms:W3CDTF">2012-09-04T06:53:00Z</dcterms:created>
  <dcterms:modified xsi:type="dcterms:W3CDTF">2013-10-14T06:18:00Z</dcterms:modified>
</cp:coreProperties>
</file>